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B06766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6C17E5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AUGUST 8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Default="00145C16" w:rsidP="00145C16"/>
    <w:p w:rsidR="006C17E5" w:rsidRDefault="006C17E5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6C17E5" w:rsidRDefault="006C17E5" w:rsidP="00145C16">
      <w:pPr>
        <w:rPr>
          <w:b/>
          <w:u w:val="single"/>
        </w:rPr>
      </w:pPr>
    </w:p>
    <w:p w:rsidR="009C40F1" w:rsidRDefault="009C40F1" w:rsidP="009C40F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AREA IN NEED OF </w:t>
      </w:r>
      <w:r w:rsidR="005329D6">
        <w:rPr>
          <w:b/>
          <w:sz w:val="18"/>
          <w:szCs w:val="18"/>
        </w:rPr>
        <w:t xml:space="preserve">REDEVELOPMENT STUDY FOR BLOCK 197; LOTS 4, 4.01, 4.02, 5 </w:t>
      </w:r>
      <w:r w:rsidR="00F9118F">
        <w:rPr>
          <w:b/>
          <w:sz w:val="18"/>
          <w:szCs w:val="18"/>
        </w:rPr>
        <w:t>AND 11COMMONLY KNOWN AS THE “CARRIAGE HOUSE” RESTAURANT</w:t>
      </w:r>
      <w:r>
        <w:rPr>
          <w:b/>
          <w:sz w:val="18"/>
          <w:szCs w:val="18"/>
        </w:rPr>
        <w:t xml:space="preserve"> PROPERTY.</w:t>
      </w:r>
    </w:p>
    <w:p w:rsidR="009C40F1" w:rsidRDefault="009C40F1" w:rsidP="00145C16">
      <w:pPr>
        <w:rPr>
          <w:b/>
          <w:u w:val="single"/>
        </w:rPr>
      </w:pPr>
    </w:p>
    <w:p w:rsidR="006C17E5" w:rsidRDefault="006C17E5" w:rsidP="00145C16">
      <w:pPr>
        <w:rPr>
          <w:b/>
          <w:u w:val="single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041275" w:rsidRDefault="00041275" w:rsidP="00145C16">
      <w:pPr>
        <w:rPr>
          <w:b/>
          <w:sz w:val="22"/>
          <w:szCs w:val="22"/>
        </w:rPr>
      </w:pPr>
    </w:p>
    <w:p w:rsidR="009278EC" w:rsidRPr="00EC37DD" w:rsidRDefault="006C17E5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 25, 2018</w:t>
      </w:r>
    </w:p>
    <w:p w:rsidR="00EC37DD" w:rsidRPr="00EC37DD" w:rsidRDefault="00EC37DD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6C17E5" w:rsidRDefault="006C17E5" w:rsidP="00B668C9">
      <w:pPr>
        <w:rPr>
          <w:b/>
          <w:u w:val="single"/>
        </w:rPr>
      </w:pPr>
    </w:p>
    <w:p w:rsidR="00AF05A2" w:rsidRDefault="00AF05A2" w:rsidP="00B668C9">
      <w:pPr>
        <w:rPr>
          <w:b/>
          <w:u w:val="single"/>
        </w:rPr>
      </w:pPr>
    </w:p>
    <w:p w:rsidR="006C17E5" w:rsidRDefault="006C17E5" w:rsidP="00B668C9">
      <w:pPr>
        <w:rPr>
          <w:b/>
          <w:u w:val="single"/>
        </w:rPr>
      </w:pPr>
    </w:p>
    <w:p w:rsidR="006C17E5" w:rsidRDefault="006C17E5" w:rsidP="006C17E5">
      <w:pPr>
        <w:rPr>
          <w:b/>
          <w:sz w:val="22"/>
          <w:szCs w:val="22"/>
        </w:rPr>
      </w:pPr>
      <w:r>
        <w:rPr>
          <w:b/>
          <w:sz w:val="22"/>
          <w:szCs w:val="22"/>
        </w:rPr>
        <w:t>VRI-W/J&amp;J-VOORHEES II LLC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Preliminary Site Plan</w:t>
      </w:r>
    </w:p>
    <w:p w:rsidR="006C17E5" w:rsidRDefault="006C17E5" w:rsidP="006C17E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>Block 220; Lots 9,10,11,12 &amp; 14</w:t>
      </w:r>
      <w:r w:rsidR="00AF05A2"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05A2">
        <w:rPr>
          <w:b/>
          <w:sz w:val="22"/>
          <w:szCs w:val="22"/>
        </w:rPr>
        <w:tab/>
      </w:r>
      <w:r>
        <w:rPr>
          <w:b/>
          <w:sz w:val="22"/>
          <w:szCs w:val="22"/>
        </w:rPr>
        <w:t>995 Route 73</w:t>
      </w:r>
    </w:p>
    <w:p w:rsidR="006C17E5" w:rsidRDefault="006C17E5" w:rsidP="006C17E5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C17E5" w:rsidRDefault="006C17E5" w:rsidP="006C17E5">
      <w:pPr>
        <w:rPr>
          <w:b/>
          <w:sz w:val="22"/>
          <w:szCs w:val="22"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16"/>
    <w:rsid w:val="00041275"/>
    <w:rsid w:val="000532BE"/>
    <w:rsid w:val="0007059C"/>
    <w:rsid w:val="00145C16"/>
    <w:rsid w:val="00184F0A"/>
    <w:rsid w:val="001D6384"/>
    <w:rsid w:val="001E6E96"/>
    <w:rsid w:val="00293E1D"/>
    <w:rsid w:val="002C7B4F"/>
    <w:rsid w:val="00305FBD"/>
    <w:rsid w:val="00320FC6"/>
    <w:rsid w:val="00381AA7"/>
    <w:rsid w:val="0041273B"/>
    <w:rsid w:val="00464148"/>
    <w:rsid w:val="005329D6"/>
    <w:rsid w:val="00573D7E"/>
    <w:rsid w:val="005B342A"/>
    <w:rsid w:val="005B6018"/>
    <w:rsid w:val="00612AB3"/>
    <w:rsid w:val="006200F1"/>
    <w:rsid w:val="00623E87"/>
    <w:rsid w:val="00654EE7"/>
    <w:rsid w:val="00656202"/>
    <w:rsid w:val="006C17E5"/>
    <w:rsid w:val="00706640"/>
    <w:rsid w:val="00763708"/>
    <w:rsid w:val="00787EC3"/>
    <w:rsid w:val="00813DC2"/>
    <w:rsid w:val="008A0EEB"/>
    <w:rsid w:val="008D3445"/>
    <w:rsid w:val="008F0DCA"/>
    <w:rsid w:val="008F3FA1"/>
    <w:rsid w:val="009278EC"/>
    <w:rsid w:val="00972F92"/>
    <w:rsid w:val="00995B5A"/>
    <w:rsid w:val="009B46FB"/>
    <w:rsid w:val="009C40F1"/>
    <w:rsid w:val="009C7083"/>
    <w:rsid w:val="00A37524"/>
    <w:rsid w:val="00A65C2B"/>
    <w:rsid w:val="00A71A54"/>
    <w:rsid w:val="00AF05A2"/>
    <w:rsid w:val="00B01D39"/>
    <w:rsid w:val="00B06766"/>
    <w:rsid w:val="00B12B30"/>
    <w:rsid w:val="00B55961"/>
    <w:rsid w:val="00B668C9"/>
    <w:rsid w:val="00B7556E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7425C"/>
    <w:rsid w:val="00DB1AB7"/>
    <w:rsid w:val="00DC4BBC"/>
    <w:rsid w:val="00DD0CB2"/>
    <w:rsid w:val="00E10D5B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65E51"/>
    <w:rsid w:val="00F81E99"/>
    <w:rsid w:val="00F9118F"/>
    <w:rsid w:val="00F91864"/>
    <w:rsid w:val="00FA3E7A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Dee Ober</cp:lastModifiedBy>
  <cp:revision>2</cp:revision>
  <cp:lastPrinted>2018-08-03T19:21:00Z</cp:lastPrinted>
  <dcterms:created xsi:type="dcterms:W3CDTF">2018-08-08T17:34:00Z</dcterms:created>
  <dcterms:modified xsi:type="dcterms:W3CDTF">2018-08-08T17:34:00Z</dcterms:modified>
</cp:coreProperties>
</file>