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869" w:rsidRDefault="00A77869" w:rsidP="00FB49D0">
      <w:pPr>
        <w:pStyle w:val="NoSpacing"/>
        <w:pBdr>
          <w:bottom w:val="single" w:sz="12" w:space="1" w:color="auto"/>
        </w:pBdr>
      </w:pPr>
      <w:bookmarkStart w:id="0" w:name="_GoBack"/>
      <w:bookmarkEnd w:id="0"/>
      <w:r>
        <w:rPr>
          <w:u w:val="single"/>
        </w:rPr>
        <w:t xml:space="preserve">VOORHEES TOWNSHIP                                  PLANNING BOARD MINUTES             </w:t>
      </w:r>
      <w:r w:rsidR="004A6721">
        <w:rPr>
          <w:u w:val="single"/>
        </w:rPr>
        <w:t xml:space="preserve"> </w:t>
      </w:r>
      <w:r w:rsidR="00352AA4">
        <w:rPr>
          <w:u w:val="single"/>
        </w:rPr>
        <w:t xml:space="preserve">     JULY 25, 2018</w:t>
      </w:r>
      <w:r w:rsidR="00BC5BB5">
        <w:rPr>
          <w:u w:val="single"/>
        </w:rPr>
        <w:t>______</w:t>
      </w:r>
      <w:r w:rsidR="00F2477E">
        <w:rPr>
          <w:u w:val="single"/>
        </w:rPr>
        <w:t>_</w:t>
      </w:r>
    </w:p>
    <w:p w:rsidR="00A77869" w:rsidRDefault="00A77869" w:rsidP="00A77869">
      <w:pPr>
        <w:pStyle w:val="NoSpacing"/>
      </w:pPr>
    </w:p>
    <w:p w:rsidR="00A77869" w:rsidRDefault="00A77869" w:rsidP="00A77869">
      <w:pPr>
        <w:pStyle w:val="NoSpacing"/>
      </w:pPr>
      <w:r>
        <w:t>The</w:t>
      </w:r>
      <w:r w:rsidR="0016492F">
        <w:t xml:space="preserve"> </w:t>
      </w:r>
      <w:r>
        <w:t>Chairman called the meeting to order and stated it was being held in compliance with the “Open Public Meetings Act” and had been duly noticed and published as required by law.</w:t>
      </w:r>
    </w:p>
    <w:p w:rsidR="00A77869" w:rsidRDefault="00A77869" w:rsidP="00A77869">
      <w:pPr>
        <w:pStyle w:val="NoSpacing"/>
      </w:pPr>
    </w:p>
    <w:p w:rsidR="00A77869" w:rsidRDefault="00A77869" w:rsidP="00A77869">
      <w:pPr>
        <w:pStyle w:val="NoSpacing"/>
      </w:pPr>
      <w:r>
        <w:t>ROLL CALL</w:t>
      </w:r>
    </w:p>
    <w:p w:rsidR="00A77869" w:rsidRDefault="00A77869" w:rsidP="00A77869">
      <w:pPr>
        <w:pStyle w:val="NoSpacing"/>
      </w:pPr>
    </w:p>
    <w:p w:rsidR="00D93835" w:rsidRDefault="00F17D71" w:rsidP="00352AA4">
      <w:pPr>
        <w:pStyle w:val="NoSpacing"/>
      </w:pPr>
      <w:r>
        <w:t>Present:</w:t>
      </w:r>
      <w:r>
        <w:tab/>
      </w:r>
      <w:r w:rsidR="00352AA4">
        <w:t xml:space="preserve">Mr. Fanelli, </w:t>
      </w:r>
      <w:r w:rsidR="00D7594B">
        <w:t>Ms. Stroemel, Mr. Ravitz, Mr. D</w:t>
      </w:r>
      <w:r w:rsidR="00BC5BB5">
        <w:t>iNatale,</w:t>
      </w:r>
      <w:r w:rsidR="00D7594B">
        <w:t xml:space="preserve"> Mr. Va</w:t>
      </w:r>
      <w:r w:rsidR="00BC5BB5">
        <w:t>ndegr</w:t>
      </w:r>
      <w:r w:rsidR="00352AA4">
        <w:t xml:space="preserve">ift, Mr. Rashatwar, </w:t>
      </w:r>
    </w:p>
    <w:p w:rsidR="00352AA4" w:rsidRDefault="00352AA4" w:rsidP="00352AA4">
      <w:pPr>
        <w:pStyle w:val="NoSpacing"/>
      </w:pPr>
      <w:r>
        <w:tab/>
      </w:r>
      <w:r>
        <w:tab/>
        <w:t>Mr. Nicini, Ms. Sytnik, Mr. Kleiman</w:t>
      </w:r>
    </w:p>
    <w:p w:rsidR="00A77869" w:rsidRDefault="00A77869" w:rsidP="00A77869">
      <w:pPr>
        <w:pStyle w:val="NoSpacing"/>
      </w:pPr>
    </w:p>
    <w:p w:rsidR="00A77869" w:rsidRDefault="00A77869" w:rsidP="002D4458">
      <w:pPr>
        <w:pStyle w:val="NoSpacing"/>
        <w:ind w:left="1440" w:hanging="1440"/>
      </w:pPr>
      <w:r>
        <w:t>Absen</w:t>
      </w:r>
      <w:r w:rsidR="002D4458">
        <w:t>t:</w:t>
      </w:r>
      <w:r w:rsidR="002D4458">
        <w:tab/>
      </w:r>
      <w:r w:rsidR="0004774C">
        <w:t>Mayor Mign</w:t>
      </w:r>
      <w:r w:rsidR="00352AA4">
        <w:t>ogna, Mr. Waters, Ms. Nocito</w:t>
      </w:r>
    </w:p>
    <w:p w:rsidR="00A77869" w:rsidRDefault="00A77869" w:rsidP="00A77869">
      <w:pPr>
        <w:pStyle w:val="NoSpacing"/>
      </w:pPr>
    </w:p>
    <w:p w:rsidR="008E5C79" w:rsidRDefault="00A47E1F" w:rsidP="00BD1834">
      <w:pPr>
        <w:pStyle w:val="NoSpacing"/>
      </w:pPr>
      <w:r>
        <w:t>Also present was</w:t>
      </w:r>
      <w:r w:rsidR="002D4458">
        <w:t xml:space="preserve"> Ms. CheryLynn Walters</w:t>
      </w:r>
      <w:r w:rsidR="004A6721">
        <w:t>, Board Solicitor</w:t>
      </w:r>
      <w:r w:rsidR="00352AA4">
        <w:t>, Mr. Rakesh Darji</w:t>
      </w:r>
      <w:r w:rsidR="004B0F6D">
        <w:t>,</w:t>
      </w:r>
      <w:r w:rsidR="00352AA4">
        <w:t xml:space="preserve"> Board</w:t>
      </w:r>
      <w:r w:rsidR="00D93835">
        <w:t xml:space="preserve"> Engineer</w:t>
      </w:r>
    </w:p>
    <w:p w:rsidR="008E5C79" w:rsidRDefault="008E5C79" w:rsidP="00A77869">
      <w:pPr>
        <w:pStyle w:val="NoSpacing"/>
        <w:pBdr>
          <w:bottom w:val="dotted" w:sz="24" w:space="1" w:color="auto"/>
        </w:pBdr>
      </w:pPr>
    </w:p>
    <w:p w:rsidR="00A77869" w:rsidRDefault="00A77869" w:rsidP="00A77869">
      <w:pPr>
        <w:pStyle w:val="NoSpacing"/>
      </w:pPr>
    </w:p>
    <w:p w:rsidR="00602676" w:rsidRPr="00A64796" w:rsidRDefault="00602676" w:rsidP="00A77869">
      <w:pPr>
        <w:pStyle w:val="NoSpacing"/>
        <w:rPr>
          <w:u w:val="single"/>
        </w:rPr>
      </w:pPr>
      <w:r w:rsidRPr="00A64796">
        <w:rPr>
          <w:u w:val="single"/>
        </w:rPr>
        <w:t>MEMORIALIZATION OF RESOLUTIONS</w:t>
      </w:r>
    </w:p>
    <w:p w:rsidR="00602676" w:rsidRDefault="00602676" w:rsidP="00A77869">
      <w:pPr>
        <w:pStyle w:val="NoSpacing"/>
      </w:pPr>
    </w:p>
    <w:p w:rsidR="00352AA4" w:rsidRDefault="00352AA4" w:rsidP="00A77869">
      <w:pPr>
        <w:pStyle w:val="NoSpacing"/>
      </w:pPr>
      <w:r>
        <w:t>REDEVELOPMENT STUDY- BLOCK 14; LOTS 13, 14.01 &amp; 15</w:t>
      </w:r>
    </w:p>
    <w:p w:rsidR="00352AA4" w:rsidRDefault="00352AA4" w:rsidP="00A77869">
      <w:pPr>
        <w:pStyle w:val="NoSpacing"/>
      </w:pPr>
    </w:p>
    <w:p w:rsidR="00A64796" w:rsidRPr="00A64796" w:rsidRDefault="00A64796" w:rsidP="00A77869">
      <w:pPr>
        <w:pStyle w:val="NoSpacing"/>
        <w:rPr>
          <w:u w:val="single"/>
        </w:rPr>
      </w:pPr>
      <w:r>
        <w:rPr>
          <w:u w:val="single"/>
        </w:rPr>
        <w:t>APPROVAL OF MINUTES</w:t>
      </w:r>
    </w:p>
    <w:p w:rsidR="006302CA" w:rsidRDefault="006302CA" w:rsidP="00A77869">
      <w:pPr>
        <w:pStyle w:val="NoSpacing"/>
      </w:pPr>
    </w:p>
    <w:p w:rsidR="00352AA4" w:rsidRDefault="00352AA4" w:rsidP="00352AA4">
      <w:pPr>
        <w:pStyle w:val="NoSpacing"/>
      </w:pPr>
      <w:r>
        <w:t>Ms. Stroemel motions to approve the minutes dated June 13, 2018; secon</w:t>
      </w:r>
      <w:r w:rsidR="0016492F">
        <w:t>ded by Ms. Sytnik</w:t>
      </w:r>
      <w:r>
        <w:t>.  Motion carries by the assenting voice vote of all present board members.</w:t>
      </w:r>
    </w:p>
    <w:p w:rsidR="00352AA4" w:rsidRDefault="00352AA4" w:rsidP="00352AA4">
      <w:pPr>
        <w:pStyle w:val="NoSpacing"/>
      </w:pPr>
    </w:p>
    <w:p w:rsidR="00352AA4" w:rsidRDefault="0016492F" w:rsidP="00352AA4">
      <w:pPr>
        <w:pStyle w:val="NoSpacing"/>
      </w:pPr>
      <w:r>
        <w:t>Mr. Nicini</w:t>
      </w:r>
      <w:r w:rsidR="00352AA4">
        <w:t xml:space="preserve"> motions to approve the minutes dated June 27, 2018; seconded by Mr. Rashatwar.  Motion carries by the assenting voice vote of all present board members accept Ms. Stroemel, Mr. Kleiman and Mr. Ravitz who abstained. </w:t>
      </w:r>
    </w:p>
    <w:p w:rsidR="00352AA4" w:rsidRDefault="00352AA4" w:rsidP="00A77869">
      <w:pPr>
        <w:pStyle w:val="NoSpacing"/>
      </w:pPr>
    </w:p>
    <w:p w:rsidR="005456AD" w:rsidRDefault="005456AD" w:rsidP="00A77869">
      <w:pPr>
        <w:pStyle w:val="NoSpacing"/>
      </w:pPr>
    </w:p>
    <w:p w:rsidR="005211AA" w:rsidRPr="00A64796" w:rsidRDefault="005211AA" w:rsidP="00A77869">
      <w:pPr>
        <w:pStyle w:val="NoSpacing"/>
        <w:rPr>
          <w:u w:val="single"/>
        </w:rPr>
      </w:pPr>
      <w:r w:rsidRPr="00A64796">
        <w:rPr>
          <w:u w:val="single"/>
        </w:rPr>
        <w:t>NEW BUSINESS</w:t>
      </w:r>
    </w:p>
    <w:p w:rsidR="005211AA" w:rsidRDefault="005211AA" w:rsidP="00A77869">
      <w:pPr>
        <w:pStyle w:val="NoSpacing"/>
      </w:pPr>
    </w:p>
    <w:p w:rsidR="001E27D4" w:rsidRDefault="001E27D4" w:rsidP="008E5C79">
      <w:pPr>
        <w:spacing w:after="0" w:line="240" w:lineRule="auto"/>
        <w:rPr>
          <w:rFonts w:eastAsia="Times New Roman" w:cs="Times New Roman"/>
        </w:rPr>
      </w:pPr>
      <w:r>
        <w:rPr>
          <w:rFonts w:eastAsia="Times New Roman" w:cs="Times New Roman"/>
        </w:rPr>
        <w:t>BLAISE PAPARONE</w:t>
      </w:r>
    </w:p>
    <w:p w:rsidR="0004797C" w:rsidRPr="001E27D4" w:rsidRDefault="0004797C" w:rsidP="008E5C79">
      <w:pPr>
        <w:spacing w:after="0" w:line="240" w:lineRule="auto"/>
        <w:rPr>
          <w:rFonts w:eastAsia="Times New Roman" w:cs="Times New Roman"/>
        </w:rPr>
      </w:pPr>
      <w:r>
        <w:rPr>
          <w:rFonts w:eastAsia="Times New Roman" w:cs="Times New Roman"/>
        </w:rPr>
        <w:t xml:space="preserve"> MINOR SUBDIVISION</w:t>
      </w:r>
    </w:p>
    <w:p w:rsidR="008E5C79" w:rsidRPr="008E5C79" w:rsidRDefault="001E27D4" w:rsidP="008E5C79">
      <w:pPr>
        <w:spacing w:after="0" w:line="240" w:lineRule="auto"/>
        <w:rPr>
          <w:rFonts w:eastAsia="Times New Roman" w:cs="Times New Roman"/>
        </w:rPr>
      </w:pPr>
      <w:r>
        <w:rPr>
          <w:rFonts w:eastAsia="Times New Roman" w:cs="Times New Roman"/>
        </w:rPr>
        <w:t>BLOCK 195; LOT 1</w:t>
      </w:r>
    </w:p>
    <w:p w:rsidR="008E5C79" w:rsidRPr="008E5C79" w:rsidRDefault="008E5C79" w:rsidP="008E5C79">
      <w:pPr>
        <w:spacing w:after="0" w:line="240" w:lineRule="auto"/>
        <w:rPr>
          <w:rFonts w:eastAsia="Times New Roman" w:cs="Times New Roman"/>
        </w:rPr>
      </w:pPr>
      <w:r w:rsidRPr="008E5C79">
        <w:rPr>
          <w:rFonts w:eastAsia="Times New Roman" w:cs="Times New Roman"/>
        </w:rPr>
        <w:t>PC# 1</w:t>
      </w:r>
      <w:r w:rsidR="001E27D4">
        <w:rPr>
          <w:rFonts w:eastAsia="Times New Roman" w:cs="Times New Roman"/>
        </w:rPr>
        <w:t>8-008</w:t>
      </w:r>
      <w:r w:rsidRPr="008E5C79">
        <w:rPr>
          <w:rFonts w:eastAsia="Times New Roman" w:cs="Times New Roman"/>
        </w:rPr>
        <w:t xml:space="preserve">                                                                    </w:t>
      </w:r>
    </w:p>
    <w:p w:rsidR="007230E0" w:rsidRDefault="007230E0" w:rsidP="008E5C79">
      <w:pPr>
        <w:spacing w:after="0" w:line="240" w:lineRule="auto"/>
        <w:rPr>
          <w:rFonts w:ascii="Times New Roman" w:eastAsia="Times New Roman" w:hAnsi="Times New Roman" w:cs="Times New Roman"/>
          <w:b/>
        </w:rPr>
      </w:pPr>
    </w:p>
    <w:p w:rsidR="00A52AF0" w:rsidRDefault="009533F2" w:rsidP="008E5C79">
      <w:pPr>
        <w:spacing w:after="0" w:line="240" w:lineRule="auto"/>
        <w:rPr>
          <w:rFonts w:eastAsia="Times New Roman" w:cs="Times New Roman"/>
        </w:rPr>
      </w:pPr>
      <w:r>
        <w:rPr>
          <w:rFonts w:eastAsia="Times New Roman" w:cs="Times New Roman"/>
        </w:rPr>
        <w:t xml:space="preserve">Appearing before the board </w:t>
      </w:r>
      <w:r w:rsidR="001E27D4">
        <w:rPr>
          <w:rFonts w:eastAsia="Times New Roman" w:cs="Times New Roman"/>
        </w:rPr>
        <w:t>was Vince DeLia, applicant’s attorney, Rick Clemson, applicant’s engineer</w:t>
      </w:r>
      <w:r w:rsidR="00A64796">
        <w:rPr>
          <w:rFonts w:eastAsia="Times New Roman" w:cs="Times New Roman"/>
        </w:rPr>
        <w:t xml:space="preserve">, </w:t>
      </w:r>
      <w:r w:rsidR="001E27D4">
        <w:rPr>
          <w:rFonts w:eastAsia="Times New Roman" w:cs="Times New Roman"/>
        </w:rPr>
        <w:t xml:space="preserve"> Leah Furey Bruder, applicant’</w:t>
      </w:r>
      <w:r w:rsidR="009F0E16">
        <w:rPr>
          <w:rFonts w:eastAsia="Times New Roman" w:cs="Times New Roman"/>
        </w:rPr>
        <w:t xml:space="preserve">s planner and Domenick Paparone, applicant. </w:t>
      </w:r>
    </w:p>
    <w:p w:rsidR="001E27D4" w:rsidRDefault="001E27D4" w:rsidP="008E5C79">
      <w:pPr>
        <w:spacing w:after="0" w:line="240" w:lineRule="auto"/>
        <w:rPr>
          <w:rFonts w:eastAsia="Times New Roman" w:cs="Times New Roman"/>
        </w:rPr>
      </w:pPr>
    </w:p>
    <w:p w:rsidR="001E27D4" w:rsidRDefault="0016492F" w:rsidP="008E5C79">
      <w:pPr>
        <w:spacing w:after="0" w:line="240" w:lineRule="auto"/>
        <w:rPr>
          <w:rFonts w:eastAsia="Times New Roman" w:cs="Times New Roman"/>
        </w:rPr>
      </w:pPr>
      <w:r>
        <w:rPr>
          <w:rFonts w:eastAsia="Times New Roman" w:cs="Times New Roman"/>
        </w:rPr>
        <w:t>Mr. De’El</w:t>
      </w:r>
      <w:r w:rsidR="001E27D4">
        <w:rPr>
          <w:rFonts w:eastAsia="Times New Roman" w:cs="Times New Roman"/>
        </w:rPr>
        <w:t xml:space="preserve">ia gives a brief description of the application.  He states the applicant is seeking minor subdivision approval for 3 lots for 3 single family homes.  The property is located in the MDR Zone and meets the minimum requirements and the applicant is seeking no variances.  The homes will be 2 story, 4 bedroom 3 bath homes with variations of the facades.  One driveway will be on Pine Avenue and the 2 others will be on </w:t>
      </w:r>
      <w:r w:rsidR="00845DB1">
        <w:rPr>
          <w:rFonts w:eastAsia="Times New Roman" w:cs="Times New Roman"/>
        </w:rPr>
        <w:t xml:space="preserve">Fourth </w:t>
      </w:r>
      <w:r w:rsidR="001E27D4">
        <w:rPr>
          <w:rFonts w:eastAsia="Times New Roman" w:cs="Times New Roman"/>
        </w:rPr>
        <w:t xml:space="preserve">Street. </w:t>
      </w:r>
    </w:p>
    <w:p w:rsidR="00F540A6" w:rsidRDefault="00F540A6" w:rsidP="008E5C79">
      <w:pPr>
        <w:spacing w:after="0" w:line="240" w:lineRule="auto"/>
        <w:rPr>
          <w:rFonts w:eastAsia="Times New Roman" w:cs="Times New Roman"/>
        </w:rPr>
      </w:pPr>
    </w:p>
    <w:p w:rsidR="00F540A6" w:rsidRDefault="00F540A6" w:rsidP="008E5C79">
      <w:pPr>
        <w:spacing w:after="0" w:line="240" w:lineRule="auto"/>
        <w:rPr>
          <w:rFonts w:eastAsia="Times New Roman" w:cs="Times New Roman"/>
        </w:rPr>
      </w:pPr>
      <w:r>
        <w:rPr>
          <w:rFonts w:eastAsia="Times New Roman" w:cs="Times New Roman"/>
        </w:rPr>
        <w:t xml:space="preserve">Mr. Clemson states each lot is serviced by public water and sewer.  He explains the sewer lateral will run on Pine Avenue and water onto </w:t>
      </w:r>
      <w:r w:rsidR="00845DB1">
        <w:rPr>
          <w:rFonts w:eastAsia="Times New Roman" w:cs="Times New Roman"/>
        </w:rPr>
        <w:t>Fourth</w:t>
      </w:r>
      <w:r>
        <w:rPr>
          <w:rFonts w:eastAsia="Times New Roman" w:cs="Times New Roman"/>
        </w:rPr>
        <w:t xml:space="preserve"> Street.  </w:t>
      </w:r>
      <w:r w:rsidR="00575A0A">
        <w:rPr>
          <w:rFonts w:eastAsia="Times New Roman" w:cs="Times New Roman"/>
        </w:rPr>
        <w:t xml:space="preserve">The homes would be designed with 2 car garages and 2 car driveways.  He informs the board the applicant is seeking a design waiver for the sidewalk along Pine Avenue and </w:t>
      </w:r>
      <w:r w:rsidR="00845DB1">
        <w:rPr>
          <w:rFonts w:eastAsia="Times New Roman" w:cs="Times New Roman"/>
        </w:rPr>
        <w:t xml:space="preserve">Fourth </w:t>
      </w:r>
      <w:r w:rsidR="00575A0A">
        <w:rPr>
          <w:rFonts w:eastAsia="Times New Roman" w:cs="Times New Roman"/>
        </w:rPr>
        <w:t xml:space="preserve">Street due to the fact there is no existing sidewalk at the present time. He also informs the board that in order to service utilities the road will be disturbed and the applicant has agreed to repair the road after the installation. </w:t>
      </w:r>
    </w:p>
    <w:p w:rsidR="00575A0A" w:rsidRDefault="00575A0A" w:rsidP="008E5C79">
      <w:pPr>
        <w:spacing w:after="0" w:line="240" w:lineRule="auto"/>
        <w:rPr>
          <w:rFonts w:eastAsia="Times New Roman" w:cs="Times New Roman"/>
        </w:rPr>
      </w:pPr>
    </w:p>
    <w:p w:rsidR="00575A0A" w:rsidRDefault="00575A0A" w:rsidP="008E5C79">
      <w:pPr>
        <w:spacing w:after="0" w:line="240" w:lineRule="auto"/>
        <w:rPr>
          <w:rFonts w:eastAsia="Times New Roman" w:cs="Times New Roman"/>
        </w:rPr>
      </w:pPr>
      <w:r>
        <w:rPr>
          <w:rFonts w:eastAsia="Times New Roman" w:cs="Times New Roman"/>
        </w:rPr>
        <w:t xml:space="preserve">Mr. Vandegrift is concerned with the amount of homes and suggests the applicant reduce the proposal to 2 homes with their frontage on Pine Avenue. </w:t>
      </w:r>
      <w:r w:rsidR="009F0E16">
        <w:rPr>
          <w:rFonts w:eastAsia="Times New Roman" w:cs="Times New Roman"/>
        </w:rPr>
        <w:t xml:space="preserve">Mr. Domenick Paparone states that they may consider moving the driveways but at this time will not consider eliminating one of the houses. </w:t>
      </w:r>
    </w:p>
    <w:p w:rsidR="009F0E16" w:rsidRDefault="009F0E16" w:rsidP="008E5C79">
      <w:pPr>
        <w:spacing w:after="0" w:line="240" w:lineRule="auto"/>
        <w:rPr>
          <w:rFonts w:eastAsia="Times New Roman" w:cs="Times New Roman"/>
        </w:rPr>
      </w:pPr>
    </w:p>
    <w:p w:rsidR="009F0E16" w:rsidRDefault="009F0E16" w:rsidP="008E5C79">
      <w:pPr>
        <w:spacing w:after="0" w:line="240" w:lineRule="auto"/>
        <w:rPr>
          <w:rFonts w:eastAsia="Times New Roman" w:cs="Times New Roman"/>
        </w:rPr>
      </w:pPr>
      <w:r>
        <w:rPr>
          <w:rFonts w:eastAsia="Times New Roman" w:cs="Times New Roman"/>
        </w:rPr>
        <w:lastRenderedPageBreak/>
        <w:t xml:space="preserve">Ms. Bruder testifies on behalf of the applicant. She states the request for the design waiver to not install sidewalks is consistent with the neighborhood.  The applicant is made aware of the contribution in lieu of sidewalk which is an </w:t>
      </w:r>
      <w:r w:rsidR="00845DB1">
        <w:rPr>
          <w:rFonts w:eastAsia="Times New Roman" w:cs="Times New Roman"/>
        </w:rPr>
        <w:t>estimated cost of the sidewalk and also the density buydown which would be a $50,000.00 contribution.</w:t>
      </w:r>
    </w:p>
    <w:p w:rsidR="00845DB1" w:rsidRDefault="00845DB1" w:rsidP="008E5C79">
      <w:pPr>
        <w:spacing w:after="0" w:line="240" w:lineRule="auto"/>
        <w:rPr>
          <w:rFonts w:eastAsia="Times New Roman" w:cs="Times New Roman"/>
        </w:rPr>
      </w:pPr>
    </w:p>
    <w:p w:rsidR="00845DB1" w:rsidRDefault="00845DB1" w:rsidP="008E5C79">
      <w:pPr>
        <w:spacing w:after="0" w:line="240" w:lineRule="auto"/>
        <w:rPr>
          <w:rFonts w:eastAsia="Times New Roman" w:cs="Times New Roman"/>
        </w:rPr>
      </w:pPr>
    </w:p>
    <w:p w:rsidR="00845DB1" w:rsidRDefault="00845DB1" w:rsidP="008E5C79">
      <w:pPr>
        <w:spacing w:after="0" w:line="240" w:lineRule="auto"/>
        <w:rPr>
          <w:rFonts w:eastAsia="Times New Roman" w:cs="Times New Roman"/>
        </w:rPr>
      </w:pPr>
    </w:p>
    <w:p w:rsidR="00845DB1" w:rsidRDefault="00845DB1" w:rsidP="008E5C79">
      <w:pPr>
        <w:spacing w:after="0" w:line="240" w:lineRule="auto"/>
        <w:rPr>
          <w:rFonts w:eastAsia="Times New Roman" w:cs="Times New Roman"/>
        </w:rPr>
      </w:pPr>
    </w:p>
    <w:p w:rsidR="00845DB1" w:rsidRDefault="00845DB1" w:rsidP="00845DB1">
      <w:r>
        <w:tab/>
      </w:r>
      <w:r>
        <w:tab/>
      </w:r>
      <w:r>
        <w:tab/>
      </w:r>
      <w:r>
        <w:tab/>
      </w:r>
      <w:r>
        <w:tab/>
      </w:r>
      <w:r>
        <w:tab/>
      </w:r>
      <w:r>
        <w:tab/>
      </w:r>
      <w:r>
        <w:tab/>
      </w:r>
      <w:r>
        <w:tab/>
      </w:r>
    </w:p>
    <w:p w:rsidR="001E27D4" w:rsidRDefault="001E27D4" w:rsidP="008E5C79">
      <w:pPr>
        <w:spacing w:after="0" w:line="240" w:lineRule="auto"/>
        <w:rPr>
          <w:rFonts w:eastAsia="Times New Roman" w:cs="Times New Roman"/>
        </w:rPr>
      </w:pPr>
    </w:p>
    <w:p w:rsidR="00A64796" w:rsidRDefault="00A64796" w:rsidP="008E5C79">
      <w:pPr>
        <w:spacing w:after="0" w:line="240" w:lineRule="auto"/>
        <w:rPr>
          <w:rFonts w:eastAsia="Times New Roman" w:cs="Times New Roman"/>
        </w:rPr>
      </w:pPr>
    </w:p>
    <w:p w:rsidR="00845DB1" w:rsidRDefault="00845DB1" w:rsidP="008E5C79">
      <w:pPr>
        <w:spacing w:after="0" w:line="240" w:lineRule="auto"/>
        <w:rPr>
          <w:rFonts w:eastAsia="Times New Roman" w:cs="Times New Roman"/>
        </w:rPr>
      </w:pPr>
    </w:p>
    <w:p w:rsidR="00845DB1" w:rsidRDefault="00845DB1" w:rsidP="008E5C79">
      <w:pPr>
        <w:spacing w:after="0" w:line="240" w:lineRule="auto"/>
        <w:rPr>
          <w:rFonts w:eastAsia="Times New Roman" w:cs="Times New Roman"/>
        </w:rPr>
      </w:pPr>
      <w:r>
        <w:rPr>
          <w:rFonts w:eastAsia="Times New Roman" w:cs="Times New Roman"/>
        </w:rPr>
        <w:t xml:space="preserve">There are no wetlands on the property and the applicant has agreed to comply with the sewer engineer’s review letter. </w:t>
      </w:r>
    </w:p>
    <w:p w:rsidR="00845DB1" w:rsidRDefault="00845DB1" w:rsidP="008E5C79">
      <w:pPr>
        <w:spacing w:after="0" w:line="240" w:lineRule="auto"/>
        <w:rPr>
          <w:rFonts w:eastAsia="Times New Roman" w:cs="Times New Roman"/>
        </w:rPr>
      </w:pPr>
    </w:p>
    <w:p w:rsidR="00845DB1" w:rsidRDefault="00845DB1" w:rsidP="008E5C79">
      <w:pPr>
        <w:spacing w:after="0" w:line="240" w:lineRule="auto"/>
        <w:rPr>
          <w:rFonts w:eastAsia="Times New Roman" w:cs="Times New Roman"/>
        </w:rPr>
      </w:pPr>
      <w:r>
        <w:rPr>
          <w:rFonts w:eastAsia="Times New Roman" w:cs="Times New Roman"/>
        </w:rPr>
        <w:t xml:space="preserve">There is further discussion regarding the density requirement. </w:t>
      </w:r>
    </w:p>
    <w:p w:rsidR="00845DB1" w:rsidRDefault="00845DB1" w:rsidP="008E5C79">
      <w:pPr>
        <w:spacing w:after="0" w:line="240" w:lineRule="auto"/>
        <w:rPr>
          <w:rFonts w:eastAsia="Times New Roman" w:cs="Times New Roman"/>
        </w:rPr>
      </w:pPr>
    </w:p>
    <w:p w:rsidR="00845DB1" w:rsidRDefault="00845DB1" w:rsidP="008E5C79">
      <w:pPr>
        <w:spacing w:after="0" w:line="240" w:lineRule="auto"/>
        <w:rPr>
          <w:rFonts w:eastAsia="Times New Roman" w:cs="Times New Roman"/>
        </w:rPr>
      </w:pPr>
      <w:r>
        <w:rPr>
          <w:rFonts w:eastAsia="Times New Roman" w:cs="Times New Roman"/>
        </w:rPr>
        <w:t>The meeting is opened to the public.</w:t>
      </w:r>
    </w:p>
    <w:p w:rsidR="00845DB1" w:rsidRDefault="00845DB1" w:rsidP="008E5C79">
      <w:pPr>
        <w:spacing w:after="0" w:line="240" w:lineRule="auto"/>
        <w:rPr>
          <w:rFonts w:eastAsia="Times New Roman" w:cs="Times New Roman"/>
        </w:rPr>
      </w:pPr>
    </w:p>
    <w:p w:rsidR="00845DB1" w:rsidRDefault="00845DB1" w:rsidP="008E5C79">
      <w:pPr>
        <w:spacing w:after="0" w:line="240" w:lineRule="auto"/>
        <w:rPr>
          <w:rFonts w:eastAsia="Times New Roman" w:cs="Times New Roman"/>
        </w:rPr>
      </w:pPr>
      <w:r>
        <w:rPr>
          <w:rFonts w:eastAsia="Times New Roman" w:cs="Times New Roman"/>
        </w:rPr>
        <w:t>Matthew McGreary</w:t>
      </w:r>
    </w:p>
    <w:p w:rsidR="00845DB1" w:rsidRDefault="00845DB1" w:rsidP="008E5C79">
      <w:pPr>
        <w:spacing w:after="0" w:line="240" w:lineRule="auto"/>
        <w:rPr>
          <w:rFonts w:eastAsia="Times New Roman" w:cs="Times New Roman"/>
        </w:rPr>
      </w:pPr>
      <w:r>
        <w:rPr>
          <w:rFonts w:eastAsia="Times New Roman" w:cs="Times New Roman"/>
        </w:rPr>
        <w:t>2200 S. Fourth Street</w:t>
      </w:r>
    </w:p>
    <w:p w:rsidR="00845DB1" w:rsidRDefault="00845DB1" w:rsidP="008E5C79">
      <w:pPr>
        <w:spacing w:after="0" w:line="240" w:lineRule="auto"/>
        <w:rPr>
          <w:rFonts w:eastAsia="Times New Roman" w:cs="Times New Roman"/>
        </w:rPr>
      </w:pPr>
      <w:r>
        <w:rPr>
          <w:rFonts w:eastAsia="Times New Roman" w:cs="Times New Roman"/>
        </w:rPr>
        <w:t>Voorhees, NJ</w:t>
      </w:r>
    </w:p>
    <w:p w:rsidR="00845DB1" w:rsidRDefault="00845DB1" w:rsidP="008E5C79">
      <w:pPr>
        <w:spacing w:after="0" w:line="240" w:lineRule="auto"/>
        <w:rPr>
          <w:rFonts w:eastAsia="Times New Roman" w:cs="Times New Roman"/>
        </w:rPr>
      </w:pPr>
    </w:p>
    <w:p w:rsidR="00845DB1" w:rsidRDefault="00845DB1" w:rsidP="008E5C79">
      <w:pPr>
        <w:spacing w:after="0" w:line="240" w:lineRule="auto"/>
        <w:rPr>
          <w:rFonts w:eastAsia="Times New Roman" w:cs="Times New Roman"/>
        </w:rPr>
      </w:pPr>
      <w:r>
        <w:rPr>
          <w:rFonts w:eastAsia="Times New Roman" w:cs="Times New Roman"/>
        </w:rPr>
        <w:t xml:space="preserve">Mr. McGreary </w:t>
      </w:r>
      <w:r w:rsidR="000741D1">
        <w:rPr>
          <w:rFonts w:eastAsia="Times New Roman" w:cs="Times New Roman"/>
        </w:rPr>
        <w:t xml:space="preserve">believes three homes on this property is excessive and not in line with the current neighborhood. Has concerns with the traffic to be created on Fourth Street and has concerns that there is not a stop sign at the intersection of Fourth Street and Pine Avenue. </w:t>
      </w:r>
    </w:p>
    <w:p w:rsidR="000741D1" w:rsidRDefault="000741D1" w:rsidP="008E5C79">
      <w:pPr>
        <w:spacing w:after="0" w:line="240" w:lineRule="auto"/>
        <w:rPr>
          <w:rFonts w:eastAsia="Times New Roman" w:cs="Times New Roman"/>
        </w:rPr>
      </w:pPr>
    </w:p>
    <w:p w:rsidR="000741D1" w:rsidRDefault="000741D1" w:rsidP="008E5C79">
      <w:pPr>
        <w:spacing w:after="0" w:line="240" w:lineRule="auto"/>
        <w:rPr>
          <w:rFonts w:eastAsia="Times New Roman" w:cs="Times New Roman"/>
        </w:rPr>
      </w:pPr>
      <w:r>
        <w:rPr>
          <w:rFonts w:eastAsia="Times New Roman" w:cs="Times New Roman"/>
        </w:rPr>
        <w:t>Jude Brown</w:t>
      </w:r>
    </w:p>
    <w:p w:rsidR="000741D1" w:rsidRDefault="000741D1" w:rsidP="008E5C79">
      <w:pPr>
        <w:spacing w:after="0" w:line="240" w:lineRule="auto"/>
        <w:rPr>
          <w:rFonts w:eastAsia="Times New Roman" w:cs="Times New Roman"/>
        </w:rPr>
      </w:pPr>
      <w:r>
        <w:rPr>
          <w:rFonts w:eastAsia="Times New Roman" w:cs="Times New Roman"/>
        </w:rPr>
        <w:t>3 Turnberry Court</w:t>
      </w:r>
    </w:p>
    <w:p w:rsidR="000741D1" w:rsidRDefault="000741D1" w:rsidP="008E5C79">
      <w:pPr>
        <w:spacing w:after="0" w:line="240" w:lineRule="auto"/>
        <w:rPr>
          <w:rFonts w:eastAsia="Times New Roman" w:cs="Times New Roman"/>
        </w:rPr>
      </w:pPr>
      <w:r>
        <w:rPr>
          <w:rFonts w:eastAsia="Times New Roman" w:cs="Times New Roman"/>
        </w:rPr>
        <w:t>Voorhees, NJ</w:t>
      </w:r>
    </w:p>
    <w:p w:rsidR="000741D1" w:rsidRDefault="000741D1" w:rsidP="008E5C79">
      <w:pPr>
        <w:spacing w:after="0" w:line="240" w:lineRule="auto"/>
        <w:rPr>
          <w:rFonts w:eastAsia="Times New Roman" w:cs="Times New Roman"/>
        </w:rPr>
      </w:pPr>
    </w:p>
    <w:p w:rsidR="000741D1" w:rsidRDefault="000741D1" w:rsidP="008E5C79">
      <w:pPr>
        <w:spacing w:after="0" w:line="240" w:lineRule="auto"/>
        <w:rPr>
          <w:rFonts w:eastAsia="Times New Roman" w:cs="Times New Roman"/>
        </w:rPr>
      </w:pPr>
      <w:r>
        <w:rPr>
          <w:rFonts w:eastAsia="Times New Roman" w:cs="Times New Roman"/>
        </w:rPr>
        <w:lastRenderedPageBreak/>
        <w:t xml:space="preserve">Has concerns regarding flooding and drainage issues.  Also is DEP approval required.  Also concerned about excessive clearing of the site. </w:t>
      </w:r>
    </w:p>
    <w:p w:rsidR="000741D1" w:rsidRDefault="000741D1" w:rsidP="008E5C79">
      <w:pPr>
        <w:spacing w:after="0" w:line="240" w:lineRule="auto"/>
        <w:rPr>
          <w:rFonts w:eastAsia="Times New Roman" w:cs="Times New Roman"/>
        </w:rPr>
      </w:pPr>
    </w:p>
    <w:p w:rsidR="000741D1" w:rsidRDefault="000741D1" w:rsidP="008E5C79">
      <w:pPr>
        <w:spacing w:after="0" w:line="240" w:lineRule="auto"/>
        <w:rPr>
          <w:rFonts w:eastAsia="Times New Roman" w:cs="Times New Roman"/>
        </w:rPr>
      </w:pPr>
      <w:r>
        <w:rPr>
          <w:rFonts w:eastAsia="Times New Roman" w:cs="Times New Roman"/>
        </w:rPr>
        <w:t>Debbie Gordon</w:t>
      </w:r>
    </w:p>
    <w:p w:rsidR="000741D1" w:rsidRDefault="000741D1" w:rsidP="008E5C79">
      <w:pPr>
        <w:spacing w:after="0" w:line="240" w:lineRule="auto"/>
        <w:rPr>
          <w:rFonts w:eastAsia="Times New Roman" w:cs="Times New Roman"/>
        </w:rPr>
      </w:pPr>
      <w:r>
        <w:rPr>
          <w:rFonts w:eastAsia="Times New Roman" w:cs="Times New Roman"/>
        </w:rPr>
        <w:t xml:space="preserve">1316 Pine </w:t>
      </w:r>
      <w:r w:rsidR="007104F4">
        <w:rPr>
          <w:rFonts w:eastAsia="Times New Roman" w:cs="Times New Roman"/>
        </w:rPr>
        <w:t>Avenue</w:t>
      </w:r>
    </w:p>
    <w:p w:rsidR="007104F4" w:rsidRDefault="007104F4" w:rsidP="008E5C79">
      <w:pPr>
        <w:spacing w:after="0" w:line="240" w:lineRule="auto"/>
        <w:rPr>
          <w:rFonts w:eastAsia="Times New Roman" w:cs="Times New Roman"/>
        </w:rPr>
      </w:pPr>
      <w:r>
        <w:rPr>
          <w:rFonts w:eastAsia="Times New Roman" w:cs="Times New Roman"/>
        </w:rPr>
        <w:t>Voorhees, NJ</w:t>
      </w:r>
    </w:p>
    <w:p w:rsidR="007104F4" w:rsidRDefault="007104F4" w:rsidP="008E5C79">
      <w:pPr>
        <w:spacing w:after="0" w:line="240" w:lineRule="auto"/>
        <w:rPr>
          <w:rFonts w:eastAsia="Times New Roman" w:cs="Times New Roman"/>
        </w:rPr>
      </w:pPr>
    </w:p>
    <w:p w:rsidR="007104F4" w:rsidRDefault="007104F4" w:rsidP="008E5C79">
      <w:pPr>
        <w:spacing w:after="0" w:line="240" w:lineRule="auto"/>
        <w:rPr>
          <w:rFonts w:eastAsia="Times New Roman" w:cs="Times New Roman"/>
        </w:rPr>
      </w:pPr>
      <w:r>
        <w:rPr>
          <w:rFonts w:eastAsia="Times New Roman" w:cs="Times New Roman"/>
        </w:rPr>
        <w:t xml:space="preserve">Ms. Gordon is concerned with the size of the homes and also feels three homes is too much for the property. </w:t>
      </w:r>
    </w:p>
    <w:p w:rsidR="007104F4" w:rsidRDefault="007104F4" w:rsidP="008E5C79">
      <w:pPr>
        <w:spacing w:after="0" w:line="240" w:lineRule="auto"/>
        <w:rPr>
          <w:rFonts w:eastAsia="Times New Roman" w:cs="Times New Roman"/>
        </w:rPr>
      </w:pPr>
    </w:p>
    <w:p w:rsidR="007104F4" w:rsidRDefault="00FA3B19" w:rsidP="008E5C79">
      <w:pPr>
        <w:spacing w:after="0" w:line="240" w:lineRule="auto"/>
        <w:rPr>
          <w:rFonts w:eastAsia="Times New Roman" w:cs="Times New Roman"/>
        </w:rPr>
      </w:pPr>
      <w:r>
        <w:rPr>
          <w:rFonts w:eastAsia="Times New Roman" w:cs="Times New Roman"/>
        </w:rPr>
        <w:t>Dana Carson</w:t>
      </w:r>
    </w:p>
    <w:p w:rsidR="00FA3B19" w:rsidRDefault="00FA3B19" w:rsidP="008E5C79">
      <w:pPr>
        <w:spacing w:after="0" w:line="240" w:lineRule="auto"/>
        <w:rPr>
          <w:rFonts w:eastAsia="Times New Roman" w:cs="Times New Roman"/>
        </w:rPr>
      </w:pPr>
      <w:r>
        <w:rPr>
          <w:rFonts w:eastAsia="Times New Roman" w:cs="Times New Roman"/>
        </w:rPr>
        <w:t>1308 Pine Avenue</w:t>
      </w:r>
    </w:p>
    <w:p w:rsidR="00FA3B19" w:rsidRDefault="00FA3B19" w:rsidP="008E5C79">
      <w:pPr>
        <w:spacing w:after="0" w:line="240" w:lineRule="auto"/>
        <w:rPr>
          <w:rFonts w:eastAsia="Times New Roman" w:cs="Times New Roman"/>
        </w:rPr>
      </w:pPr>
      <w:r>
        <w:rPr>
          <w:rFonts w:eastAsia="Times New Roman" w:cs="Times New Roman"/>
        </w:rPr>
        <w:t>Voorhees, NJ</w:t>
      </w:r>
    </w:p>
    <w:p w:rsidR="00FA3B19" w:rsidRDefault="00FA3B19" w:rsidP="008E5C79">
      <w:pPr>
        <w:spacing w:after="0" w:line="240" w:lineRule="auto"/>
        <w:rPr>
          <w:rFonts w:eastAsia="Times New Roman" w:cs="Times New Roman"/>
        </w:rPr>
      </w:pPr>
    </w:p>
    <w:p w:rsidR="00FA3B19" w:rsidRDefault="00FA3B19" w:rsidP="008E5C79">
      <w:pPr>
        <w:spacing w:after="0" w:line="240" w:lineRule="auto"/>
        <w:rPr>
          <w:rFonts w:eastAsia="Times New Roman" w:cs="Times New Roman"/>
        </w:rPr>
      </w:pPr>
      <w:r>
        <w:rPr>
          <w:rFonts w:eastAsia="Times New Roman" w:cs="Times New Roman"/>
        </w:rPr>
        <w:t>Ms. Carson suggests proposes speed bumps and a four way stop at the intersection of Fourth Street and Pine Avenue.  Mr. Ravitz states he will communicate concerns with the Police Department.</w:t>
      </w:r>
    </w:p>
    <w:p w:rsidR="00FA3B19" w:rsidRDefault="00FA3B19" w:rsidP="008E5C79">
      <w:pPr>
        <w:spacing w:after="0" w:line="240" w:lineRule="auto"/>
        <w:rPr>
          <w:rFonts w:eastAsia="Times New Roman" w:cs="Times New Roman"/>
        </w:rPr>
      </w:pPr>
    </w:p>
    <w:p w:rsidR="00FA3B19" w:rsidRDefault="00843271" w:rsidP="008E5C79">
      <w:pPr>
        <w:spacing w:after="0" w:line="240" w:lineRule="auto"/>
        <w:rPr>
          <w:rFonts w:eastAsia="Times New Roman" w:cs="Times New Roman"/>
        </w:rPr>
      </w:pPr>
      <w:r>
        <w:rPr>
          <w:rFonts w:eastAsia="Times New Roman" w:cs="Times New Roman"/>
        </w:rPr>
        <w:t>Denise Maisti</w:t>
      </w:r>
    </w:p>
    <w:p w:rsidR="00843271" w:rsidRDefault="00843271" w:rsidP="008E5C79">
      <w:pPr>
        <w:spacing w:after="0" w:line="240" w:lineRule="auto"/>
        <w:rPr>
          <w:rFonts w:eastAsia="Times New Roman" w:cs="Times New Roman"/>
        </w:rPr>
      </w:pPr>
      <w:r>
        <w:rPr>
          <w:rFonts w:eastAsia="Times New Roman" w:cs="Times New Roman"/>
        </w:rPr>
        <w:t xml:space="preserve">1312 Locust </w:t>
      </w:r>
      <w:r w:rsidR="00105CA8">
        <w:rPr>
          <w:rFonts w:eastAsia="Times New Roman" w:cs="Times New Roman"/>
        </w:rPr>
        <w:t>Avenue</w:t>
      </w:r>
    </w:p>
    <w:p w:rsidR="00105CA8" w:rsidRDefault="00105CA8" w:rsidP="008E5C79">
      <w:pPr>
        <w:spacing w:after="0" w:line="240" w:lineRule="auto"/>
        <w:rPr>
          <w:rFonts w:eastAsia="Times New Roman" w:cs="Times New Roman"/>
        </w:rPr>
      </w:pPr>
      <w:r>
        <w:rPr>
          <w:rFonts w:eastAsia="Times New Roman" w:cs="Times New Roman"/>
        </w:rPr>
        <w:t>Voorhees, NJ</w:t>
      </w:r>
    </w:p>
    <w:p w:rsidR="00105CA8" w:rsidRDefault="00105CA8" w:rsidP="008E5C79">
      <w:pPr>
        <w:spacing w:after="0" w:line="240" w:lineRule="auto"/>
        <w:rPr>
          <w:rFonts w:eastAsia="Times New Roman" w:cs="Times New Roman"/>
        </w:rPr>
      </w:pPr>
    </w:p>
    <w:p w:rsidR="00105CA8" w:rsidRDefault="00105CA8" w:rsidP="008E5C79">
      <w:pPr>
        <w:spacing w:after="0" w:line="240" w:lineRule="auto"/>
        <w:rPr>
          <w:rFonts w:eastAsia="Times New Roman" w:cs="Times New Roman"/>
        </w:rPr>
      </w:pPr>
      <w:r>
        <w:rPr>
          <w:rFonts w:eastAsia="Times New Roman" w:cs="Times New Roman"/>
        </w:rPr>
        <w:t xml:space="preserve">Is concerned with the impact on traffic and drainage. </w:t>
      </w:r>
    </w:p>
    <w:p w:rsidR="00105CA8" w:rsidRDefault="00105CA8" w:rsidP="008E5C79">
      <w:pPr>
        <w:spacing w:after="0" w:line="240" w:lineRule="auto"/>
        <w:rPr>
          <w:rFonts w:eastAsia="Times New Roman" w:cs="Times New Roman"/>
        </w:rPr>
      </w:pPr>
    </w:p>
    <w:p w:rsidR="00105CA8" w:rsidRDefault="00105CA8" w:rsidP="008E5C79">
      <w:pPr>
        <w:spacing w:after="0" w:line="240" w:lineRule="auto"/>
        <w:rPr>
          <w:rFonts w:eastAsia="Times New Roman" w:cs="Times New Roman"/>
        </w:rPr>
      </w:pPr>
      <w:r>
        <w:rPr>
          <w:rFonts w:eastAsia="Times New Roman" w:cs="Times New Roman"/>
        </w:rPr>
        <w:t>Valerie Brown</w:t>
      </w:r>
    </w:p>
    <w:p w:rsidR="00105CA8" w:rsidRDefault="00105CA8" w:rsidP="008E5C79">
      <w:pPr>
        <w:spacing w:after="0" w:line="240" w:lineRule="auto"/>
        <w:rPr>
          <w:rFonts w:eastAsia="Times New Roman" w:cs="Times New Roman"/>
        </w:rPr>
      </w:pPr>
      <w:r>
        <w:rPr>
          <w:rFonts w:eastAsia="Times New Roman" w:cs="Times New Roman"/>
        </w:rPr>
        <w:t>3 Turnberry Ct</w:t>
      </w:r>
    </w:p>
    <w:p w:rsidR="00105CA8" w:rsidRDefault="00105CA8" w:rsidP="008E5C79">
      <w:pPr>
        <w:spacing w:after="0" w:line="240" w:lineRule="auto"/>
        <w:rPr>
          <w:rFonts w:eastAsia="Times New Roman" w:cs="Times New Roman"/>
        </w:rPr>
      </w:pPr>
      <w:r>
        <w:rPr>
          <w:rFonts w:eastAsia="Times New Roman" w:cs="Times New Roman"/>
        </w:rPr>
        <w:t xml:space="preserve">Voorhees, NJ  </w:t>
      </w:r>
    </w:p>
    <w:p w:rsidR="00105CA8" w:rsidRDefault="00105CA8" w:rsidP="008E5C79">
      <w:pPr>
        <w:spacing w:after="0" w:line="240" w:lineRule="auto"/>
        <w:rPr>
          <w:rFonts w:eastAsia="Times New Roman" w:cs="Times New Roman"/>
        </w:rPr>
      </w:pPr>
    </w:p>
    <w:p w:rsidR="00105CA8" w:rsidRDefault="00105CA8" w:rsidP="008E5C79">
      <w:pPr>
        <w:spacing w:after="0" w:line="240" w:lineRule="auto"/>
        <w:rPr>
          <w:rFonts w:eastAsia="Times New Roman" w:cs="Times New Roman"/>
        </w:rPr>
      </w:pPr>
      <w:r>
        <w:rPr>
          <w:rFonts w:eastAsia="Times New Roman" w:cs="Times New Roman"/>
        </w:rPr>
        <w:t>Concerns with DEP-LOI and tree removal.</w:t>
      </w:r>
    </w:p>
    <w:p w:rsidR="00105CA8" w:rsidRDefault="00105CA8" w:rsidP="008E5C79">
      <w:pPr>
        <w:spacing w:after="0" w:line="240" w:lineRule="auto"/>
        <w:rPr>
          <w:rFonts w:eastAsia="Times New Roman" w:cs="Times New Roman"/>
        </w:rPr>
      </w:pPr>
    </w:p>
    <w:p w:rsidR="00105CA8" w:rsidRDefault="00105CA8" w:rsidP="008E5C79">
      <w:pPr>
        <w:spacing w:after="0" w:line="240" w:lineRule="auto"/>
        <w:rPr>
          <w:rFonts w:eastAsia="Times New Roman" w:cs="Times New Roman"/>
        </w:rPr>
      </w:pPr>
      <w:r>
        <w:rPr>
          <w:rFonts w:eastAsia="Times New Roman" w:cs="Times New Roman"/>
        </w:rPr>
        <w:t>Mr. Nicini motions to close public portion; seconded by Ms. Sytnik.  Motion carries by assenting voice vote of all present board members.</w:t>
      </w:r>
    </w:p>
    <w:p w:rsidR="00105CA8" w:rsidRDefault="00105CA8" w:rsidP="008E5C79">
      <w:pPr>
        <w:spacing w:after="0" w:line="240" w:lineRule="auto"/>
        <w:rPr>
          <w:rFonts w:eastAsia="Times New Roman" w:cs="Times New Roman"/>
        </w:rPr>
      </w:pPr>
    </w:p>
    <w:p w:rsidR="00105CA8" w:rsidRDefault="00105CA8" w:rsidP="008E5C79">
      <w:pPr>
        <w:spacing w:after="0" w:line="240" w:lineRule="auto"/>
        <w:rPr>
          <w:rFonts w:eastAsia="Times New Roman" w:cs="Times New Roman"/>
        </w:rPr>
      </w:pPr>
    </w:p>
    <w:p w:rsidR="00105CA8" w:rsidRDefault="00105CA8" w:rsidP="008E5C79">
      <w:pPr>
        <w:spacing w:after="0" w:line="240" w:lineRule="auto"/>
        <w:rPr>
          <w:rFonts w:eastAsia="Times New Roman" w:cs="Times New Roman"/>
        </w:rPr>
      </w:pPr>
    </w:p>
    <w:p w:rsidR="00105CA8" w:rsidRDefault="00105CA8" w:rsidP="008E5C79">
      <w:pPr>
        <w:spacing w:after="0" w:line="240" w:lineRule="auto"/>
        <w:rPr>
          <w:rFonts w:eastAsia="Times New Roman" w:cs="Times New Roman"/>
        </w:rPr>
      </w:pPr>
    </w:p>
    <w:p w:rsidR="00105CA8" w:rsidRDefault="00105CA8" w:rsidP="008E5C79">
      <w:pPr>
        <w:spacing w:after="0" w:line="240" w:lineRule="auto"/>
        <w:rPr>
          <w:rFonts w:eastAsia="Times New Roman" w:cs="Times New Roman"/>
        </w:rPr>
      </w:pPr>
    </w:p>
    <w:p w:rsidR="00105CA8" w:rsidRDefault="00105CA8" w:rsidP="008E5C79">
      <w:pPr>
        <w:spacing w:after="0" w:line="240" w:lineRule="auto"/>
        <w:rPr>
          <w:rFonts w:eastAsia="Times New Roman" w:cs="Times New Roman"/>
        </w:rPr>
      </w:pPr>
    </w:p>
    <w:p w:rsidR="00105CA8" w:rsidRDefault="00105CA8" w:rsidP="008E5C79">
      <w:pPr>
        <w:spacing w:after="0" w:line="240" w:lineRule="auto"/>
        <w:rPr>
          <w:rFonts w:eastAsia="Times New Roman" w:cs="Times New Roman"/>
        </w:rPr>
      </w:pPr>
    </w:p>
    <w:p w:rsidR="00105CA8" w:rsidRDefault="00105CA8" w:rsidP="008E5C79">
      <w:pPr>
        <w:spacing w:after="0" w:line="240" w:lineRule="auto"/>
        <w:rPr>
          <w:rFonts w:eastAsia="Times New Roman" w:cs="Times New Roman"/>
        </w:rPr>
      </w:pPr>
    </w:p>
    <w:p w:rsidR="00105CA8" w:rsidRPr="002E73C5" w:rsidRDefault="00105CA8" w:rsidP="00105CA8">
      <w:pPr>
        <w:pStyle w:val="Heading1"/>
        <w:rPr>
          <w:rFonts w:eastAsia="Times New Roman"/>
          <w:color w:val="auto"/>
          <w:sz w:val="22"/>
          <w:szCs w:val="22"/>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sidR="002E73C5">
        <w:rPr>
          <w:rFonts w:eastAsia="Times New Roman"/>
        </w:rPr>
        <w:tab/>
      </w:r>
    </w:p>
    <w:p w:rsidR="00105CA8" w:rsidRPr="00105CA8" w:rsidRDefault="00105CA8" w:rsidP="00105CA8">
      <w:pPr>
        <w:pStyle w:val="NoSpacing"/>
      </w:pPr>
    </w:p>
    <w:p w:rsidR="00105CA8" w:rsidRDefault="00105CA8" w:rsidP="008E5C79">
      <w:pPr>
        <w:spacing w:after="0" w:line="240" w:lineRule="auto"/>
        <w:rPr>
          <w:rFonts w:eastAsia="Times New Roman" w:cs="Times New Roman"/>
        </w:rPr>
      </w:pPr>
    </w:p>
    <w:p w:rsidR="00105CA8" w:rsidRDefault="00105CA8" w:rsidP="00105CA8">
      <w:pPr>
        <w:spacing w:after="0" w:line="240" w:lineRule="auto"/>
        <w:jc w:val="both"/>
        <w:rPr>
          <w:rFonts w:eastAsia="Times New Roman" w:cs="Times New Roman"/>
        </w:rPr>
      </w:pPr>
      <w:r>
        <w:rPr>
          <w:rFonts w:eastAsia="Times New Roman" w:cs="Times New Roman"/>
        </w:rPr>
        <w:t xml:space="preserve">The applicant has </w:t>
      </w:r>
      <w:r w:rsidR="002E73C5">
        <w:rPr>
          <w:rFonts w:eastAsia="Times New Roman" w:cs="Times New Roman"/>
        </w:rPr>
        <w:t>requested to carry their application to the August 22</w:t>
      </w:r>
      <w:r w:rsidR="002E73C5" w:rsidRPr="002E73C5">
        <w:rPr>
          <w:rFonts w:eastAsia="Times New Roman" w:cs="Times New Roman"/>
          <w:vertAlign w:val="superscript"/>
        </w:rPr>
        <w:t>nd</w:t>
      </w:r>
      <w:r w:rsidR="002E73C5">
        <w:rPr>
          <w:rFonts w:eastAsia="Times New Roman" w:cs="Times New Roman"/>
        </w:rPr>
        <w:t xml:space="preserve"> meeting to further review suggestions and concerns made by the public.  They have also extended their action date to August 22, 2018.</w:t>
      </w:r>
    </w:p>
    <w:p w:rsidR="002E73C5" w:rsidRDefault="00EC2B5D" w:rsidP="00EC2B5D">
      <w:pPr>
        <w:spacing w:after="0" w:line="240" w:lineRule="auto"/>
        <w:ind w:left="720"/>
        <w:jc w:val="both"/>
        <w:rPr>
          <w:rFonts w:eastAsia="Times New Roman" w:cs="Times New Roman"/>
        </w:rPr>
      </w:pPr>
      <w:r>
        <w:rPr>
          <w:rFonts w:eastAsia="Times New Roman" w:cs="Times New Roman"/>
        </w:rPr>
        <w:t>Mr. Ravitz makes a motion to approve the application to be carried to the August 22</w:t>
      </w:r>
      <w:r w:rsidRPr="00EC2B5D">
        <w:rPr>
          <w:rFonts w:eastAsia="Times New Roman" w:cs="Times New Roman"/>
          <w:vertAlign w:val="superscript"/>
        </w:rPr>
        <w:t>nd</w:t>
      </w:r>
      <w:r>
        <w:rPr>
          <w:rFonts w:eastAsia="Times New Roman" w:cs="Times New Roman"/>
        </w:rPr>
        <w:t xml:space="preserve"> meeting; Seconded by Ms. Stroemel.</w:t>
      </w:r>
    </w:p>
    <w:p w:rsidR="00EC2B5D" w:rsidRDefault="00EC2B5D" w:rsidP="00105CA8">
      <w:pPr>
        <w:spacing w:after="0" w:line="240" w:lineRule="auto"/>
        <w:jc w:val="both"/>
        <w:rPr>
          <w:rFonts w:eastAsia="Times New Roman" w:cs="Times New Roman"/>
        </w:rPr>
      </w:pPr>
    </w:p>
    <w:p w:rsidR="00EC2B5D" w:rsidRDefault="00EC2B5D" w:rsidP="00EC2B5D">
      <w:pPr>
        <w:spacing w:after="0" w:line="240" w:lineRule="auto"/>
        <w:ind w:firstLine="720"/>
        <w:jc w:val="both"/>
        <w:rPr>
          <w:rFonts w:eastAsia="Times New Roman" w:cs="Times New Roman"/>
        </w:rPr>
      </w:pPr>
      <w:r>
        <w:rPr>
          <w:rFonts w:eastAsia="Times New Roman" w:cs="Times New Roman"/>
        </w:rPr>
        <w:t xml:space="preserve">AYES: Mr. Ravitz, Ms. Stroemel, Mr. Rashatwar, Mr. DiNatale, Mr. Nicini, Mr. Vandegrift, </w:t>
      </w:r>
    </w:p>
    <w:p w:rsidR="00EC2B5D" w:rsidRDefault="00EC2B5D" w:rsidP="00EC2B5D">
      <w:pPr>
        <w:spacing w:after="0" w:line="240" w:lineRule="auto"/>
        <w:ind w:firstLine="720"/>
        <w:jc w:val="both"/>
        <w:rPr>
          <w:rFonts w:eastAsia="Times New Roman" w:cs="Times New Roman"/>
        </w:rPr>
      </w:pPr>
      <w:r>
        <w:rPr>
          <w:rFonts w:eastAsia="Times New Roman" w:cs="Times New Roman"/>
        </w:rPr>
        <w:t xml:space="preserve">Ms. Sytnik, Mr. Kleiman, Mr. Fanelli </w:t>
      </w:r>
    </w:p>
    <w:p w:rsidR="00EC2B5D" w:rsidRDefault="00EC2B5D" w:rsidP="00105CA8">
      <w:pPr>
        <w:spacing w:after="0" w:line="240" w:lineRule="auto"/>
        <w:jc w:val="both"/>
        <w:rPr>
          <w:rFonts w:eastAsia="Times New Roman" w:cs="Times New Roman"/>
        </w:rPr>
      </w:pPr>
    </w:p>
    <w:p w:rsidR="0046737D" w:rsidRDefault="0046737D" w:rsidP="00105CA8">
      <w:pPr>
        <w:spacing w:after="0" w:line="240" w:lineRule="auto"/>
        <w:jc w:val="both"/>
        <w:rPr>
          <w:rFonts w:eastAsia="Times New Roman" w:cs="Times New Roman"/>
        </w:rPr>
      </w:pPr>
      <w:r>
        <w:rPr>
          <w:rFonts w:eastAsia="Times New Roman" w:cs="Times New Roman"/>
        </w:rPr>
        <w:t>SAMI POYKKO</w:t>
      </w:r>
    </w:p>
    <w:p w:rsidR="0046737D" w:rsidRDefault="0046737D" w:rsidP="00105CA8">
      <w:pPr>
        <w:spacing w:after="0" w:line="240" w:lineRule="auto"/>
        <w:jc w:val="both"/>
        <w:rPr>
          <w:rFonts w:eastAsia="Times New Roman" w:cs="Times New Roman"/>
        </w:rPr>
      </w:pPr>
      <w:r>
        <w:rPr>
          <w:rFonts w:eastAsia="Times New Roman" w:cs="Times New Roman"/>
        </w:rPr>
        <w:t>CONDITIONAL USE/HOME BUSINESS</w:t>
      </w:r>
    </w:p>
    <w:p w:rsidR="0046737D" w:rsidRDefault="0046737D" w:rsidP="00105CA8">
      <w:pPr>
        <w:spacing w:after="0" w:line="240" w:lineRule="auto"/>
        <w:jc w:val="both"/>
        <w:rPr>
          <w:rFonts w:eastAsia="Times New Roman" w:cs="Times New Roman"/>
        </w:rPr>
      </w:pPr>
      <w:r>
        <w:rPr>
          <w:rFonts w:eastAsia="Times New Roman" w:cs="Times New Roman"/>
        </w:rPr>
        <w:t>BLOCK 206.02; LOT 24</w:t>
      </w:r>
    </w:p>
    <w:p w:rsidR="0046737D" w:rsidRDefault="0046737D" w:rsidP="00105CA8">
      <w:pPr>
        <w:spacing w:after="0" w:line="240" w:lineRule="auto"/>
        <w:jc w:val="both"/>
        <w:rPr>
          <w:rFonts w:eastAsia="Times New Roman" w:cs="Times New Roman"/>
        </w:rPr>
      </w:pPr>
      <w:r>
        <w:rPr>
          <w:rFonts w:eastAsia="Times New Roman" w:cs="Times New Roman"/>
        </w:rPr>
        <w:t>PC# 18-009</w:t>
      </w:r>
    </w:p>
    <w:p w:rsidR="0046737D" w:rsidRDefault="0046737D" w:rsidP="00105CA8">
      <w:pPr>
        <w:spacing w:after="0" w:line="240" w:lineRule="auto"/>
        <w:jc w:val="both"/>
        <w:rPr>
          <w:rFonts w:eastAsia="Times New Roman" w:cs="Times New Roman"/>
        </w:rPr>
      </w:pPr>
    </w:p>
    <w:p w:rsidR="0046737D" w:rsidRDefault="0046737D" w:rsidP="00105CA8">
      <w:pPr>
        <w:spacing w:after="0" w:line="240" w:lineRule="auto"/>
        <w:jc w:val="both"/>
        <w:rPr>
          <w:rFonts w:eastAsia="Times New Roman" w:cs="Times New Roman"/>
        </w:rPr>
      </w:pPr>
      <w:r>
        <w:rPr>
          <w:rFonts w:eastAsia="Times New Roman" w:cs="Times New Roman"/>
        </w:rPr>
        <w:t xml:space="preserve">Mr. Poykko states he lives at 2 Bayberry Court and is registered as a home improvement contractor in the State of New Jersey.  He states </w:t>
      </w:r>
      <w:r w:rsidR="00FF53F8">
        <w:rPr>
          <w:rFonts w:eastAsia="Times New Roman" w:cs="Times New Roman"/>
        </w:rPr>
        <w:t>the area devoted to the home business does not exceed 250 square feet or 10% of the total gross living area of the</w:t>
      </w:r>
      <w:r w:rsidR="001F091E">
        <w:rPr>
          <w:rFonts w:eastAsia="Times New Roman" w:cs="Times New Roman"/>
        </w:rPr>
        <w:t xml:space="preserve"> property.  Mr. Poykko </w:t>
      </w:r>
      <w:r w:rsidR="005922F9">
        <w:rPr>
          <w:rFonts w:eastAsia="Times New Roman" w:cs="Times New Roman"/>
        </w:rPr>
        <w:t xml:space="preserve">states he is aware that the off street parking for one commercial </w:t>
      </w:r>
      <w:r w:rsidR="005C5AA5">
        <w:rPr>
          <w:rFonts w:eastAsia="Times New Roman" w:cs="Times New Roman"/>
        </w:rPr>
        <w:t>vehicle not exceeding 8,000 pounds.</w:t>
      </w:r>
    </w:p>
    <w:p w:rsidR="005C5AA5" w:rsidRDefault="005C5AA5" w:rsidP="00105CA8">
      <w:pPr>
        <w:spacing w:after="0" w:line="240" w:lineRule="auto"/>
        <w:jc w:val="both"/>
        <w:rPr>
          <w:rFonts w:eastAsia="Times New Roman" w:cs="Times New Roman"/>
        </w:rPr>
      </w:pPr>
    </w:p>
    <w:p w:rsidR="005C5AA5" w:rsidRDefault="005C5AA5" w:rsidP="00105CA8">
      <w:pPr>
        <w:spacing w:after="0" w:line="240" w:lineRule="auto"/>
        <w:jc w:val="both"/>
        <w:rPr>
          <w:rFonts w:eastAsia="Times New Roman" w:cs="Times New Roman"/>
        </w:rPr>
      </w:pPr>
      <w:r>
        <w:rPr>
          <w:rFonts w:eastAsia="Times New Roman" w:cs="Times New Roman"/>
        </w:rPr>
        <w:t xml:space="preserve">Mr. Poykko has one part time non- resident employee who works at the property </w:t>
      </w:r>
      <w:r w:rsidR="00E252E5">
        <w:rPr>
          <w:rFonts w:eastAsia="Times New Roman" w:cs="Times New Roman"/>
        </w:rPr>
        <w:t xml:space="preserve">roughly 2 days a month. </w:t>
      </w:r>
    </w:p>
    <w:p w:rsidR="00E252E5" w:rsidRDefault="00E252E5" w:rsidP="00105CA8">
      <w:pPr>
        <w:spacing w:after="0" w:line="240" w:lineRule="auto"/>
        <w:jc w:val="both"/>
        <w:rPr>
          <w:rFonts w:eastAsia="Times New Roman" w:cs="Times New Roman"/>
        </w:rPr>
      </w:pPr>
      <w:r>
        <w:rPr>
          <w:rFonts w:eastAsia="Times New Roman" w:cs="Times New Roman"/>
        </w:rPr>
        <w:lastRenderedPageBreak/>
        <w:t>He also testifies he does not store any goods, materials, supplies or equipment at the property.  Mr. Poykko also states clients or customers do not come to the property. There is also signage on the property except for on his commercial vehicle.</w:t>
      </w:r>
    </w:p>
    <w:p w:rsidR="00E252E5" w:rsidRDefault="00E252E5" w:rsidP="00105CA8">
      <w:pPr>
        <w:spacing w:after="0" w:line="240" w:lineRule="auto"/>
        <w:jc w:val="both"/>
        <w:rPr>
          <w:rFonts w:eastAsia="Times New Roman" w:cs="Times New Roman"/>
        </w:rPr>
      </w:pPr>
    </w:p>
    <w:p w:rsidR="00E252E5" w:rsidRDefault="00E252E5" w:rsidP="00105CA8">
      <w:pPr>
        <w:spacing w:after="0" w:line="240" w:lineRule="auto"/>
        <w:jc w:val="both"/>
        <w:rPr>
          <w:rFonts w:eastAsia="Times New Roman" w:cs="Times New Roman"/>
        </w:rPr>
      </w:pPr>
      <w:r>
        <w:rPr>
          <w:rFonts w:eastAsia="Times New Roman" w:cs="Times New Roman"/>
        </w:rPr>
        <w:t xml:space="preserve">Mr. Poykko testifies that the commercial vehicles are taken home by his employees and that they meet at the job site.  He states he will comply with the Certificate of Conformance inspection that will be completed by the Zoning Office after he receives his Zoning Permit. </w:t>
      </w:r>
    </w:p>
    <w:p w:rsidR="00E252E5" w:rsidRDefault="00E252E5" w:rsidP="00105CA8">
      <w:pPr>
        <w:spacing w:after="0" w:line="240" w:lineRule="auto"/>
        <w:jc w:val="both"/>
        <w:rPr>
          <w:rFonts w:eastAsia="Times New Roman" w:cs="Times New Roman"/>
        </w:rPr>
      </w:pPr>
    </w:p>
    <w:p w:rsidR="00E252E5" w:rsidRDefault="00E252E5" w:rsidP="00105CA8">
      <w:pPr>
        <w:spacing w:after="0" w:line="240" w:lineRule="auto"/>
        <w:jc w:val="both"/>
        <w:rPr>
          <w:rFonts w:eastAsia="Times New Roman" w:cs="Times New Roman"/>
        </w:rPr>
      </w:pPr>
      <w:r>
        <w:rPr>
          <w:rFonts w:eastAsia="Times New Roman" w:cs="Times New Roman"/>
        </w:rPr>
        <w:t>The meeting is opened to the public.</w:t>
      </w:r>
    </w:p>
    <w:p w:rsidR="00E252E5" w:rsidRDefault="00E252E5" w:rsidP="00105CA8">
      <w:pPr>
        <w:spacing w:after="0" w:line="240" w:lineRule="auto"/>
        <w:jc w:val="both"/>
        <w:rPr>
          <w:rFonts w:eastAsia="Times New Roman" w:cs="Times New Roman"/>
        </w:rPr>
      </w:pPr>
    </w:p>
    <w:p w:rsidR="00E252E5" w:rsidRDefault="00E252E5" w:rsidP="00105CA8">
      <w:pPr>
        <w:spacing w:after="0" w:line="240" w:lineRule="auto"/>
        <w:jc w:val="both"/>
        <w:rPr>
          <w:rFonts w:eastAsia="Times New Roman" w:cs="Times New Roman"/>
        </w:rPr>
      </w:pPr>
      <w:r>
        <w:rPr>
          <w:rFonts w:eastAsia="Times New Roman" w:cs="Times New Roman"/>
        </w:rPr>
        <w:t>Anthony Gilday</w:t>
      </w:r>
    </w:p>
    <w:p w:rsidR="00E252E5" w:rsidRDefault="00E252E5" w:rsidP="00105CA8">
      <w:pPr>
        <w:spacing w:after="0" w:line="240" w:lineRule="auto"/>
        <w:jc w:val="both"/>
        <w:rPr>
          <w:rFonts w:eastAsia="Times New Roman" w:cs="Times New Roman"/>
        </w:rPr>
      </w:pPr>
      <w:r>
        <w:rPr>
          <w:rFonts w:eastAsia="Times New Roman" w:cs="Times New Roman"/>
        </w:rPr>
        <w:t>4 Bayberry Court</w:t>
      </w:r>
    </w:p>
    <w:p w:rsidR="00E252E5" w:rsidRDefault="00E252E5" w:rsidP="00105CA8">
      <w:pPr>
        <w:spacing w:after="0" w:line="240" w:lineRule="auto"/>
        <w:jc w:val="both"/>
        <w:rPr>
          <w:rFonts w:eastAsia="Times New Roman" w:cs="Times New Roman"/>
        </w:rPr>
      </w:pPr>
      <w:r>
        <w:rPr>
          <w:rFonts w:eastAsia="Times New Roman" w:cs="Times New Roman"/>
        </w:rPr>
        <w:t>Voorhees, NJ</w:t>
      </w:r>
    </w:p>
    <w:p w:rsidR="00E252E5" w:rsidRDefault="00E252E5" w:rsidP="00105CA8">
      <w:pPr>
        <w:spacing w:after="0" w:line="240" w:lineRule="auto"/>
        <w:jc w:val="both"/>
        <w:rPr>
          <w:rFonts w:eastAsia="Times New Roman" w:cs="Times New Roman"/>
        </w:rPr>
      </w:pPr>
    </w:p>
    <w:p w:rsidR="00E252E5" w:rsidRDefault="00E252E5" w:rsidP="00105CA8">
      <w:pPr>
        <w:spacing w:after="0" w:line="240" w:lineRule="auto"/>
        <w:jc w:val="both"/>
        <w:rPr>
          <w:rFonts w:eastAsia="Times New Roman" w:cs="Times New Roman"/>
        </w:rPr>
      </w:pPr>
      <w:r>
        <w:rPr>
          <w:rFonts w:eastAsia="Times New Roman" w:cs="Times New Roman"/>
        </w:rPr>
        <w:t>Mr. Gilday distributes a letter from him addressed to the Board (exhibit A1) and pictures of Mr. Poykko’s commercial vehicles and property (A2).  Mr. Gilday disputes the granting of this approval.  He states he has concerns with the commercial vehicles currently on site.  It is explained to Mr. Gilday that Mr. Poykko has hired his own employees to do work on his property and that the trucks are permitted during this time and no</w:t>
      </w:r>
      <w:r w:rsidR="00C61200">
        <w:rPr>
          <w:rFonts w:eastAsia="Times New Roman" w:cs="Times New Roman"/>
        </w:rPr>
        <w:t xml:space="preserve">t to be kept on site overnight and just while the work is being done to his home. </w:t>
      </w:r>
    </w:p>
    <w:p w:rsidR="00C61200" w:rsidRDefault="00C61200" w:rsidP="00105CA8">
      <w:pPr>
        <w:spacing w:after="0" w:line="240" w:lineRule="auto"/>
        <w:jc w:val="both"/>
        <w:rPr>
          <w:rFonts w:eastAsia="Times New Roman" w:cs="Times New Roman"/>
        </w:rPr>
      </w:pPr>
    </w:p>
    <w:p w:rsidR="00C61200" w:rsidRDefault="00C61200" w:rsidP="00105CA8">
      <w:pPr>
        <w:spacing w:after="0" w:line="240" w:lineRule="auto"/>
        <w:jc w:val="both"/>
        <w:rPr>
          <w:rFonts w:eastAsia="Times New Roman" w:cs="Times New Roman"/>
        </w:rPr>
      </w:pPr>
      <w:r>
        <w:rPr>
          <w:rFonts w:eastAsia="Times New Roman" w:cs="Times New Roman"/>
        </w:rPr>
        <w:t>Al Cipollone</w:t>
      </w:r>
    </w:p>
    <w:p w:rsidR="00C61200" w:rsidRDefault="00C61200" w:rsidP="00105CA8">
      <w:pPr>
        <w:spacing w:after="0" w:line="240" w:lineRule="auto"/>
        <w:jc w:val="both"/>
        <w:rPr>
          <w:rFonts w:eastAsia="Times New Roman" w:cs="Times New Roman"/>
        </w:rPr>
      </w:pPr>
      <w:r>
        <w:rPr>
          <w:rFonts w:eastAsia="Times New Roman" w:cs="Times New Roman"/>
        </w:rPr>
        <w:t>16 Timberline Drive</w:t>
      </w:r>
    </w:p>
    <w:p w:rsidR="00C61200" w:rsidRDefault="00C61200" w:rsidP="00105CA8">
      <w:pPr>
        <w:spacing w:after="0" w:line="240" w:lineRule="auto"/>
        <w:jc w:val="both"/>
        <w:rPr>
          <w:rFonts w:eastAsia="Times New Roman" w:cs="Times New Roman"/>
        </w:rPr>
      </w:pPr>
      <w:r>
        <w:rPr>
          <w:rFonts w:eastAsia="Times New Roman" w:cs="Times New Roman"/>
        </w:rPr>
        <w:t>Voorhees</w:t>
      </w:r>
    </w:p>
    <w:p w:rsidR="00C61200" w:rsidRDefault="00C61200" w:rsidP="00105CA8">
      <w:pPr>
        <w:spacing w:after="0" w:line="240" w:lineRule="auto"/>
        <w:jc w:val="both"/>
        <w:rPr>
          <w:rFonts w:eastAsia="Times New Roman" w:cs="Times New Roman"/>
        </w:rPr>
      </w:pPr>
    </w:p>
    <w:p w:rsidR="00C61200" w:rsidRDefault="00C61200" w:rsidP="00105CA8">
      <w:pPr>
        <w:spacing w:after="0" w:line="240" w:lineRule="auto"/>
        <w:jc w:val="both"/>
        <w:rPr>
          <w:rFonts w:eastAsia="Times New Roman" w:cs="Times New Roman"/>
        </w:rPr>
      </w:pPr>
      <w:r>
        <w:rPr>
          <w:rFonts w:eastAsia="Times New Roman" w:cs="Times New Roman"/>
        </w:rPr>
        <w:t xml:space="preserve">Mr. Cipollone states he is at the meeting to represent resident Elaine Conti of 1 Morningside Lane and states she had written a letter dated July 25, 2018 stating she is concerned with the commercial vehicles being parked on the street. </w:t>
      </w:r>
    </w:p>
    <w:p w:rsidR="00C61200" w:rsidRDefault="00C61200" w:rsidP="00105CA8">
      <w:pPr>
        <w:spacing w:after="0" w:line="240" w:lineRule="auto"/>
        <w:jc w:val="both"/>
        <w:rPr>
          <w:rFonts w:eastAsia="Times New Roman" w:cs="Times New Roman"/>
        </w:rPr>
      </w:pPr>
    </w:p>
    <w:p w:rsidR="00C61200" w:rsidRDefault="00C61200" w:rsidP="00105CA8">
      <w:pPr>
        <w:spacing w:after="0" w:line="240" w:lineRule="auto"/>
        <w:jc w:val="both"/>
        <w:rPr>
          <w:rFonts w:eastAsia="Times New Roman" w:cs="Times New Roman"/>
        </w:rPr>
      </w:pPr>
      <w:r>
        <w:rPr>
          <w:rFonts w:eastAsia="Times New Roman" w:cs="Times New Roman"/>
        </w:rPr>
        <w:t xml:space="preserve">Mr. Ravitz </w:t>
      </w:r>
      <w:r>
        <w:t>made a motion to close public p</w:t>
      </w:r>
      <w:r w:rsidR="00EC2B5D">
        <w:t>ortion, seconded by Ms. Stroemel</w:t>
      </w:r>
      <w:r>
        <w:t>.  Motion carries by voice vote of all present board members.</w:t>
      </w:r>
    </w:p>
    <w:p w:rsidR="00105CA8" w:rsidRDefault="00105CA8" w:rsidP="008E5C79">
      <w:pPr>
        <w:spacing w:after="0" w:line="240" w:lineRule="auto"/>
        <w:rPr>
          <w:rFonts w:eastAsia="Times New Roman" w:cs="Times New Roman"/>
        </w:rPr>
      </w:pPr>
    </w:p>
    <w:p w:rsidR="00EC2B5D" w:rsidRDefault="00C61200" w:rsidP="008E5C79">
      <w:pPr>
        <w:spacing w:after="0" w:line="240" w:lineRule="auto"/>
        <w:rPr>
          <w:rFonts w:eastAsia="Times New Roman" w:cs="Times New Roman"/>
        </w:rPr>
      </w:pPr>
      <w:r>
        <w:rPr>
          <w:rFonts w:eastAsia="Times New Roman" w:cs="Times New Roman"/>
        </w:rPr>
        <w:lastRenderedPageBreak/>
        <w:tab/>
        <w:t xml:space="preserve">Mr. Ravitz motions to grant Conditional Use/ Home Office approval for the property located at </w:t>
      </w:r>
    </w:p>
    <w:p w:rsidR="002E73C5" w:rsidRDefault="00C61200" w:rsidP="00EC2B5D">
      <w:pPr>
        <w:spacing w:after="0" w:line="240" w:lineRule="auto"/>
        <w:ind w:left="720"/>
        <w:rPr>
          <w:rFonts w:eastAsia="Times New Roman" w:cs="Times New Roman"/>
        </w:rPr>
      </w:pPr>
      <w:r>
        <w:rPr>
          <w:rFonts w:eastAsia="Times New Roman" w:cs="Times New Roman"/>
        </w:rPr>
        <w:t>2 Bayberry Court</w:t>
      </w:r>
      <w:r w:rsidR="00EC2B5D">
        <w:rPr>
          <w:rFonts w:eastAsia="Times New Roman" w:cs="Times New Roman"/>
        </w:rPr>
        <w:t>, Block 206.02; Lot 24 seeing that Mr. Poykko has met all 8 of the Conditional Use Requirements. Seconded by Mr. Nicini.  Motion carries with the following roll call vote:</w:t>
      </w:r>
    </w:p>
    <w:p w:rsidR="00EC2B5D" w:rsidRDefault="00EC2B5D" w:rsidP="00EC2B5D">
      <w:pPr>
        <w:spacing w:after="0" w:line="240" w:lineRule="auto"/>
        <w:ind w:left="720"/>
        <w:rPr>
          <w:rFonts w:eastAsia="Times New Roman" w:cs="Times New Roman"/>
        </w:rPr>
      </w:pPr>
    </w:p>
    <w:p w:rsidR="003604AA" w:rsidRDefault="003604AA" w:rsidP="00EC2B5D">
      <w:pPr>
        <w:spacing w:after="0" w:line="240" w:lineRule="auto"/>
        <w:ind w:left="720"/>
        <w:rPr>
          <w:rFonts w:eastAsia="Times New Roman" w:cs="Times New Roman"/>
        </w:rPr>
      </w:pPr>
    </w:p>
    <w:p w:rsidR="003604AA" w:rsidRDefault="003604AA" w:rsidP="00EC2B5D">
      <w:pPr>
        <w:spacing w:after="0" w:line="240" w:lineRule="auto"/>
        <w:ind w:left="720"/>
        <w:rPr>
          <w:rFonts w:eastAsia="Times New Roman" w:cs="Times New Roman"/>
        </w:rPr>
      </w:pPr>
    </w:p>
    <w:p w:rsidR="003604AA" w:rsidRDefault="003604AA" w:rsidP="00EC2B5D">
      <w:pPr>
        <w:spacing w:after="0" w:line="240" w:lineRule="auto"/>
        <w:ind w:left="720"/>
        <w:rPr>
          <w:rFonts w:eastAsia="Times New Roman" w:cs="Times New Roman"/>
        </w:rPr>
      </w:pPr>
    </w:p>
    <w:p w:rsidR="003604AA" w:rsidRDefault="003604AA" w:rsidP="00EC2B5D">
      <w:pPr>
        <w:spacing w:after="0" w:line="240" w:lineRule="auto"/>
        <w:ind w:left="720"/>
        <w:rPr>
          <w:rFonts w:eastAsia="Times New Roman" w:cs="Times New Roman"/>
        </w:rPr>
      </w:pPr>
    </w:p>
    <w:p w:rsidR="003604AA" w:rsidRDefault="003604AA" w:rsidP="00EC2B5D">
      <w:pPr>
        <w:spacing w:after="0" w:line="240" w:lineRule="auto"/>
        <w:ind w:left="720"/>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p>
    <w:p w:rsidR="003604AA" w:rsidRDefault="003604AA" w:rsidP="00EC2B5D">
      <w:pPr>
        <w:spacing w:after="0" w:line="240" w:lineRule="auto"/>
        <w:ind w:left="720"/>
        <w:rPr>
          <w:rFonts w:eastAsia="Times New Roman" w:cs="Times New Roman"/>
        </w:rPr>
      </w:pPr>
    </w:p>
    <w:p w:rsidR="002208F0" w:rsidRDefault="002208F0" w:rsidP="00EC2B5D">
      <w:pPr>
        <w:spacing w:after="0" w:line="240" w:lineRule="auto"/>
        <w:ind w:left="720"/>
        <w:rPr>
          <w:rFonts w:eastAsia="Times New Roman" w:cs="Times New Roman"/>
        </w:rPr>
      </w:pPr>
    </w:p>
    <w:p w:rsidR="003604AA" w:rsidRDefault="003604AA" w:rsidP="00EC2B5D">
      <w:pPr>
        <w:spacing w:after="0" w:line="240" w:lineRule="auto"/>
        <w:ind w:left="720"/>
        <w:rPr>
          <w:rFonts w:eastAsia="Times New Roman" w:cs="Times New Roman"/>
        </w:rPr>
      </w:pPr>
    </w:p>
    <w:p w:rsidR="00EC2B5D" w:rsidRDefault="00EC2B5D" w:rsidP="00EC2B5D">
      <w:pPr>
        <w:spacing w:after="0" w:line="240" w:lineRule="auto"/>
        <w:ind w:left="720"/>
        <w:rPr>
          <w:rFonts w:eastAsia="Times New Roman" w:cs="Times New Roman"/>
        </w:rPr>
      </w:pPr>
      <w:r>
        <w:rPr>
          <w:rFonts w:eastAsia="Times New Roman" w:cs="Times New Roman"/>
        </w:rPr>
        <w:t xml:space="preserve">AYES:  Mr. Ravitz, Ms. Stroemel, Mr. Rashatwar, Mr. DiNatale, Mr. Nicini, Mr. Vandegrift, </w:t>
      </w:r>
    </w:p>
    <w:p w:rsidR="00EC2B5D" w:rsidRDefault="00EC2B5D" w:rsidP="00EC2B5D">
      <w:pPr>
        <w:spacing w:after="0" w:line="240" w:lineRule="auto"/>
        <w:ind w:left="720"/>
        <w:rPr>
          <w:rFonts w:eastAsia="Times New Roman" w:cs="Times New Roman"/>
        </w:rPr>
      </w:pPr>
      <w:r>
        <w:rPr>
          <w:rFonts w:eastAsia="Times New Roman" w:cs="Times New Roman"/>
        </w:rPr>
        <w:t xml:space="preserve">Ms. Sytnik, Mr. Kleiman </w:t>
      </w:r>
    </w:p>
    <w:p w:rsidR="00105CA8" w:rsidRDefault="00105CA8" w:rsidP="008E5C79">
      <w:pPr>
        <w:spacing w:after="0" w:line="240" w:lineRule="auto"/>
        <w:rPr>
          <w:rFonts w:eastAsia="Times New Roman" w:cs="Times New Roman"/>
        </w:rPr>
      </w:pPr>
    </w:p>
    <w:p w:rsidR="00105CA8" w:rsidRDefault="00EC2B5D" w:rsidP="008E5C79">
      <w:pPr>
        <w:spacing w:after="0" w:line="240" w:lineRule="auto"/>
        <w:rPr>
          <w:rFonts w:eastAsia="Times New Roman" w:cs="Times New Roman"/>
        </w:rPr>
      </w:pPr>
      <w:r>
        <w:rPr>
          <w:rFonts w:eastAsia="Times New Roman" w:cs="Times New Roman"/>
        </w:rPr>
        <w:tab/>
        <w:t>NAYS:  None</w:t>
      </w:r>
    </w:p>
    <w:p w:rsidR="00845DB1" w:rsidRDefault="00845DB1" w:rsidP="008E5C79">
      <w:pPr>
        <w:spacing w:after="0" w:line="240" w:lineRule="auto"/>
        <w:rPr>
          <w:rFonts w:eastAsia="Times New Roman" w:cs="Times New Roman"/>
        </w:rPr>
      </w:pPr>
    </w:p>
    <w:p w:rsidR="003604AA" w:rsidRDefault="003604AA" w:rsidP="008E5C79">
      <w:pPr>
        <w:spacing w:after="0" w:line="240" w:lineRule="auto"/>
        <w:rPr>
          <w:rFonts w:eastAsia="Times New Roman" w:cs="Times New Roman"/>
        </w:rPr>
      </w:pPr>
      <w:r>
        <w:rPr>
          <w:rFonts w:eastAsia="Times New Roman" w:cs="Times New Roman"/>
        </w:rPr>
        <w:t>MCDONALD’S USA, LLC</w:t>
      </w:r>
    </w:p>
    <w:p w:rsidR="003604AA" w:rsidRDefault="003604AA" w:rsidP="008E5C79">
      <w:pPr>
        <w:spacing w:after="0" w:line="240" w:lineRule="auto"/>
        <w:rPr>
          <w:rFonts w:eastAsia="Times New Roman" w:cs="Times New Roman"/>
        </w:rPr>
      </w:pPr>
      <w:r>
        <w:rPr>
          <w:rFonts w:eastAsia="Times New Roman" w:cs="Times New Roman"/>
        </w:rPr>
        <w:t>MINOR SITE PLAN</w:t>
      </w:r>
    </w:p>
    <w:p w:rsidR="003604AA" w:rsidRDefault="003604AA" w:rsidP="008E5C79">
      <w:pPr>
        <w:spacing w:after="0" w:line="240" w:lineRule="auto"/>
        <w:rPr>
          <w:rFonts w:eastAsia="Times New Roman" w:cs="Times New Roman"/>
        </w:rPr>
      </w:pPr>
      <w:r>
        <w:rPr>
          <w:rFonts w:eastAsia="Times New Roman" w:cs="Times New Roman"/>
        </w:rPr>
        <w:t>BLOCK 160; LOT 1.05</w:t>
      </w:r>
    </w:p>
    <w:p w:rsidR="003604AA" w:rsidRDefault="003604AA" w:rsidP="008E5C79">
      <w:pPr>
        <w:spacing w:after="0" w:line="240" w:lineRule="auto"/>
        <w:rPr>
          <w:rFonts w:eastAsia="Times New Roman" w:cs="Times New Roman"/>
        </w:rPr>
      </w:pPr>
      <w:r>
        <w:rPr>
          <w:rFonts w:eastAsia="Times New Roman" w:cs="Times New Roman"/>
        </w:rPr>
        <w:t>PC# 18-007</w:t>
      </w:r>
    </w:p>
    <w:p w:rsidR="003604AA" w:rsidRDefault="003604AA" w:rsidP="008E5C79">
      <w:pPr>
        <w:spacing w:after="0" w:line="240" w:lineRule="auto"/>
        <w:rPr>
          <w:rFonts w:eastAsia="Times New Roman" w:cs="Times New Roman"/>
        </w:rPr>
      </w:pPr>
    </w:p>
    <w:p w:rsidR="003604AA" w:rsidRDefault="003604AA" w:rsidP="008E5C79">
      <w:pPr>
        <w:spacing w:after="0" w:line="240" w:lineRule="auto"/>
        <w:rPr>
          <w:rFonts w:eastAsia="Times New Roman" w:cs="Times New Roman"/>
        </w:rPr>
      </w:pPr>
      <w:r>
        <w:rPr>
          <w:rFonts w:eastAsia="Times New Roman" w:cs="Times New Roman"/>
        </w:rPr>
        <w:t>Appearing before the Board is Duncan Prime, applicant’s attorney, Mike Jeitner, applicant’s engineer.</w:t>
      </w:r>
    </w:p>
    <w:p w:rsidR="003604AA" w:rsidRDefault="003604AA" w:rsidP="008E5C79">
      <w:pPr>
        <w:spacing w:after="0" w:line="240" w:lineRule="auto"/>
        <w:rPr>
          <w:rFonts w:eastAsia="Times New Roman" w:cs="Times New Roman"/>
        </w:rPr>
      </w:pPr>
    </w:p>
    <w:p w:rsidR="003604AA" w:rsidRDefault="003604AA" w:rsidP="008E5C79">
      <w:pPr>
        <w:spacing w:after="0" w:line="240" w:lineRule="auto"/>
        <w:rPr>
          <w:rFonts w:eastAsia="Times New Roman" w:cs="Times New Roman"/>
        </w:rPr>
      </w:pPr>
      <w:r>
        <w:rPr>
          <w:rFonts w:eastAsia="Times New Roman" w:cs="Times New Roman"/>
        </w:rPr>
        <w:t xml:space="preserve">Mr. Prime gives a brief description of the application.  He states the applicant is seeking Minor Site Plan approval for the existing McDonald’s located at 702 Berlin Road.  He states the reason for the application is to modernize and upgrade the existing site. </w:t>
      </w:r>
    </w:p>
    <w:p w:rsidR="003604AA" w:rsidRDefault="003604AA" w:rsidP="008E5C79">
      <w:pPr>
        <w:spacing w:after="0" w:line="240" w:lineRule="auto"/>
        <w:rPr>
          <w:rFonts w:eastAsia="Times New Roman" w:cs="Times New Roman"/>
        </w:rPr>
      </w:pPr>
    </w:p>
    <w:p w:rsidR="003604AA" w:rsidRDefault="003604AA" w:rsidP="008E5C79">
      <w:pPr>
        <w:spacing w:after="0" w:line="240" w:lineRule="auto"/>
        <w:rPr>
          <w:rFonts w:eastAsia="Times New Roman" w:cs="Times New Roman"/>
        </w:rPr>
      </w:pPr>
      <w:r>
        <w:rPr>
          <w:rFonts w:eastAsia="Times New Roman" w:cs="Times New Roman"/>
        </w:rPr>
        <w:lastRenderedPageBreak/>
        <w:t>The applicant is seeking to remodel the exterior</w:t>
      </w:r>
      <w:r w:rsidR="00DA7052">
        <w:rPr>
          <w:rFonts w:eastAsia="Times New Roman" w:cs="Times New Roman"/>
        </w:rPr>
        <w:t xml:space="preserve"> and interior</w:t>
      </w:r>
      <w:r>
        <w:rPr>
          <w:rFonts w:eastAsia="Times New Roman" w:cs="Times New Roman"/>
        </w:rPr>
        <w:t xml:space="preserve">, to construct </w:t>
      </w:r>
      <w:r w:rsidR="00DA7052">
        <w:rPr>
          <w:rFonts w:eastAsia="Times New Roman" w:cs="Times New Roman"/>
        </w:rPr>
        <w:t xml:space="preserve">a 770 square foot addition to enclose the play area and a 125 square foot addition that includes the drive thru.   There would also be modifications to the paving, crosswalks and menu board. </w:t>
      </w:r>
    </w:p>
    <w:p w:rsidR="00DA7052" w:rsidRDefault="00DA7052" w:rsidP="008E5C79">
      <w:pPr>
        <w:spacing w:after="0" w:line="240" w:lineRule="auto"/>
        <w:rPr>
          <w:rFonts w:eastAsia="Times New Roman" w:cs="Times New Roman"/>
        </w:rPr>
      </w:pPr>
    </w:p>
    <w:p w:rsidR="00DA7052" w:rsidRDefault="00DA7052" w:rsidP="008E5C79">
      <w:pPr>
        <w:spacing w:after="0" w:line="240" w:lineRule="auto"/>
        <w:rPr>
          <w:rFonts w:eastAsia="Times New Roman" w:cs="Times New Roman"/>
        </w:rPr>
      </w:pPr>
      <w:r>
        <w:rPr>
          <w:rFonts w:eastAsia="Times New Roman" w:cs="Times New Roman"/>
        </w:rPr>
        <w:t>Mr. Jeitner</w:t>
      </w:r>
      <w:r w:rsidR="009C2F04">
        <w:rPr>
          <w:rFonts w:eastAsia="Times New Roman" w:cs="Times New Roman"/>
        </w:rPr>
        <w:t xml:space="preserve"> testifies that the hours of operation would remain the same and there would be no increase in the amount of seats in the restaurant and no increase in 19 parking spaces. With regards to the signage there would be </w:t>
      </w:r>
      <w:r w:rsidR="00EF7A67">
        <w:rPr>
          <w:rFonts w:eastAsia="Times New Roman" w:cs="Times New Roman"/>
        </w:rPr>
        <w:t xml:space="preserve">two (2) 20 square foot menu boards which are digital and change 4 x’s a day.  The pre menu sign changes once every 10 seconds. </w:t>
      </w:r>
    </w:p>
    <w:p w:rsidR="00EF7A67" w:rsidRDefault="00EF7A67" w:rsidP="008E5C79">
      <w:pPr>
        <w:spacing w:after="0" w:line="240" w:lineRule="auto"/>
        <w:rPr>
          <w:rFonts w:eastAsia="Times New Roman" w:cs="Times New Roman"/>
        </w:rPr>
      </w:pPr>
    </w:p>
    <w:p w:rsidR="00EF7A67" w:rsidRDefault="00EF7A67" w:rsidP="008E5C79">
      <w:pPr>
        <w:spacing w:after="0" w:line="240" w:lineRule="auto"/>
        <w:rPr>
          <w:rFonts w:eastAsia="Times New Roman" w:cs="Times New Roman"/>
        </w:rPr>
      </w:pPr>
      <w:r>
        <w:rPr>
          <w:rFonts w:eastAsia="Times New Roman" w:cs="Times New Roman"/>
        </w:rPr>
        <w:t xml:space="preserve">Mr. Jeitner states the signs in the drive through will not be visible from Route 561 (Berlin road) and the applicant will install landscaping.  He also states the applicant has agreed to comply with the engineer’s review letter. </w:t>
      </w:r>
    </w:p>
    <w:p w:rsidR="00EF7A67" w:rsidRDefault="00EF7A67" w:rsidP="008E5C79">
      <w:pPr>
        <w:spacing w:after="0" w:line="240" w:lineRule="auto"/>
        <w:rPr>
          <w:rFonts w:eastAsia="Times New Roman" w:cs="Times New Roman"/>
        </w:rPr>
      </w:pPr>
    </w:p>
    <w:p w:rsidR="00EF7A67" w:rsidRDefault="00EF7A67" w:rsidP="008E5C79">
      <w:pPr>
        <w:spacing w:after="0" w:line="240" w:lineRule="auto"/>
        <w:rPr>
          <w:rFonts w:eastAsia="Times New Roman" w:cs="Times New Roman"/>
        </w:rPr>
      </w:pPr>
      <w:r>
        <w:rPr>
          <w:rFonts w:eastAsia="Times New Roman" w:cs="Times New Roman"/>
        </w:rPr>
        <w:t xml:space="preserve">The meeting is opened to the public. Seeing no public comments Mr. Nicini motions to close public portion, seconded by Mr. Rashatwar.  Motion carries by the assenting voice vote of all present board members. </w:t>
      </w:r>
    </w:p>
    <w:p w:rsidR="00EF7A67" w:rsidRDefault="00EF7A67" w:rsidP="008E5C79">
      <w:pPr>
        <w:spacing w:after="0" w:line="240" w:lineRule="auto"/>
        <w:rPr>
          <w:rFonts w:eastAsia="Times New Roman" w:cs="Times New Roman"/>
        </w:rPr>
      </w:pPr>
    </w:p>
    <w:p w:rsidR="00EF7A67" w:rsidRDefault="00EF7A67" w:rsidP="008E5C79">
      <w:pPr>
        <w:spacing w:after="0" w:line="240" w:lineRule="auto"/>
        <w:rPr>
          <w:rFonts w:eastAsia="Times New Roman" w:cs="Times New Roman"/>
        </w:rPr>
      </w:pPr>
      <w:r>
        <w:rPr>
          <w:rFonts w:eastAsia="Times New Roman" w:cs="Times New Roman"/>
        </w:rPr>
        <w:tab/>
        <w:t xml:space="preserve">Ms. Stroemel motions to grant Minor Site Plan approval for the existing McDonald’s Restaurant </w:t>
      </w:r>
    </w:p>
    <w:p w:rsidR="00EF7A67" w:rsidRDefault="00EF7A67" w:rsidP="008E5C79">
      <w:pPr>
        <w:spacing w:after="0" w:line="240" w:lineRule="auto"/>
        <w:rPr>
          <w:rFonts w:eastAsia="Times New Roman" w:cs="Times New Roman"/>
        </w:rPr>
      </w:pPr>
      <w:r>
        <w:rPr>
          <w:rFonts w:eastAsia="Times New Roman" w:cs="Times New Roman"/>
        </w:rPr>
        <w:tab/>
        <w:t xml:space="preserve">Located </w:t>
      </w:r>
      <w:r w:rsidR="005B6F7A">
        <w:rPr>
          <w:rFonts w:eastAsia="Times New Roman" w:cs="Times New Roman"/>
        </w:rPr>
        <w:t>at 702 Berlin Road, block 160; lot 1.05 with the following conditions/stipulations:</w:t>
      </w:r>
    </w:p>
    <w:p w:rsidR="005B6F7A" w:rsidRDefault="005B6F7A" w:rsidP="008E5C79">
      <w:pPr>
        <w:spacing w:after="0" w:line="240" w:lineRule="auto"/>
        <w:rPr>
          <w:rFonts w:eastAsia="Times New Roman" w:cs="Times New Roman"/>
        </w:rPr>
      </w:pPr>
      <w:r>
        <w:rPr>
          <w:rFonts w:eastAsia="Times New Roman" w:cs="Times New Roman"/>
        </w:rPr>
        <w:tab/>
      </w:r>
    </w:p>
    <w:p w:rsidR="005B6F7A" w:rsidRDefault="005B6F7A" w:rsidP="005B6F7A">
      <w:pPr>
        <w:pStyle w:val="ListParagraph"/>
        <w:numPr>
          <w:ilvl w:val="0"/>
          <w:numId w:val="9"/>
        </w:numPr>
        <w:spacing w:after="0" w:line="240" w:lineRule="auto"/>
        <w:rPr>
          <w:rFonts w:eastAsia="Times New Roman" w:cs="Times New Roman"/>
        </w:rPr>
      </w:pPr>
      <w:r>
        <w:rPr>
          <w:rFonts w:eastAsia="Times New Roman" w:cs="Times New Roman"/>
        </w:rPr>
        <w:t xml:space="preserve"> The original approvals shall remain in effect and the applicant shall comply with all previous approvals. </w:t>
      </w:r>
    </w:p>
    <w:p w:rsidR="005B6F7A" w:rsidRPr="005B6F7A" w:rsidRDefault="005B6F7A" w:rsidP="005B6F7A">
      <w:pPr>
        <w:pStyle w:val="ListParagraph"/>
        <w:numPr>
          <w:ilvl w:val="0"/>
          <w:numId w:val="9"/>
        </w:numPr>
        <w:spacing w:after="0" w:line="240" w:lineRule="auto"/>
        <w:rPr>
          <w:rFonts w:eastAsia="Times New Roman" w:cs="Times New Roman"/>
        </w:rPr>
      </w:pPr>
      <w:r>
        <w:rPr>
          <w:rFonts w:eastAsia="Times New Roman" w:cs="Times New Roman"/>
        </w:rPr>
        <w:t>The applicant has agreed to comply Rakesh Darji’s review letter dated July 20, 2018.</w:t>
      </w:r>
    </w:p>
    <w:p w:rsidR="007538BC" w:rsidRDefault="007538BC" w:rsidP="007538BC">
      <w:pPr>
        <w:pStyle w:val="ListParagraph"/>
        <w:spacing w:after="0" w:line="240" w:lineRule="auto"/>
        <w:ind w:left="1080"/>
        <w:rPr>
          <w:rFonts w:eastAsia="Times New Roman" w:cs="Times New Roman"/>
        </w:rPr>
      </w:pPr>
    </w:p>
    <w:p w:rsidR="007538BC" w:rsidRPr="007538BC" w:rsidRDefault="007538BC" w:rsidP="007538BC">
      <w:pPr>
        <w:spacing w:after="0" w:line="240" w:lineRule="auto"/>
        <w:ind w:firstLine="720"/>
        <w:rPr>
          <w:rFonts w:eastAsia="Times New Roman" w:cs="Times New Roman"/>
        </w:rPr>
      </w:pPr>
      <w:r w:rsidRPr="007538BC">
        <w:rPr>
          <w:rFonts w:eastAsia="Times New Roman" w:cs="Times New Roman"/>
        </w:rPr>
        <w:t xml:space="preserve">AYES:  Mr. Ravitz, Ms. Stroemel, Mr. Rashatwar, Mr. DiNatale, Mr. Nicini, Mr. Vandegrift, </w:t>
      </w:r>
    </w:p>
    <w:p w:rsidR="007538BC" w:rsidRPr="007538BC" w:rsidRDefault="007538BC" w:rsidP="007538BC">
      <w:pPr>
        <w:spacing w:after="0" w:line="240" w:lineRule="auto"/>
        <w:rPr>
          <w:rFonts w:eastAsia="Times New Roman" w:cs="Times New Roman"/>
        </w:rPr>
      </w:pPr>
      <w:r>
        <w:rPr>
          <w:rFonts w:eastAsia="Times New Roman" w:cs="Times New Roman"/>
        </w:rPr>
        <w:t xml:space="preserve">                           </w:t>
      </w:r>
      <w:r w:rsidRPr="007538BC">
        <w:rPr>
          <w:rFonts w:eastAsia="Times New Roman" w:cs="Times New Roman"/>
        </w:rPr>
        <w:t xml:space="preserve">Ms. Sytnik, Mr. Kleiman </w:t>
      </w:r>
    </w:p>
    <w:p w:rsidR="007538BC" w:rsidRPr="007538BC" w:rsidRDefault="007538BC" w:rsidP="007538BC">
      <w:pPr>
        <w:pStyle w:val="ListParagraph"/>
        <w:spacing w:after="0" w:line="240" w:lineRule="auto"/>
        <w:ind w:left="1080"/>
        <w:rPr>
          <w:rFonts w:eastAsia="Times New Roman" w:cs="Times New Roman"/>
        </w:rPr>
      </w:pPr>
    </w:p>
    <w:p w:rsidR="007538BC" w:rsidRPr="007538BC" w:rsidRDefault="007538BC" w:rsidP="007538BC">
      <w:pPr>
        <w:spacing w:after="0" w:line="240" w:lineRule="auto"/>
        <w:ind w:firstLine="720"/>
        <w:rPr>
          <w:rFonts w:eastAsia="Times New Roman" w:cs="Times New Roman"/>
        </w:rPr>
      </w:pPr>
      <w:r w:rsidRPr="007538BC">
        <w:rPr>
          <w:rFonts w:eastAsia="Times New Roman" w:cs="Times New Roman"/>
        </w:rPr>
        <w:t>NAYS:  None</w:t>
      </w:r>
    </w:p>
    <w:p w:rsidR="007538BC" w:rsidRDefault="007538BC" w:rsidP="008E5C79">
      <w:pPr>
        <w:spacing w:after="0" w:line="240" w:lineRule="auto"/>
        <w:rPr>
          <w:rFonts w:eastAsia="Times New Roman" w:cs="Times New Roman"/>
        </w:rPr>
      </w:pPr>
    </w:p>
    <w:p w:rsidR="005B6F7A" w:rsidRDefault="00E103AE" w:rsidP="005B6F7A">
      <w:pPr>
        <w:pStyle w:val="NoSpacing"/>
      </w:pPr>
      <w:r>
        <w:t xml:space="preserve">AREA IN NEED OF </w:t>
      </w:r>
      <w:r w:rsidR="005B6F7A">
        <w:t xml:space="preserve">REDEVELOPMENT STUDY </w:t>
      </w:r>
      <w:r>
        <w:t xml:space="preserve">(NON-CONDEMNATION) </w:t>
      </w:r>
      <w:r w:rsidR="005B6F7A">
        <w:t>OF</w:t>
      </w:r>
      <w:r>
        <w:t xml:space="preserve"> BLOCK 197; LOTS 4, 4.01, 4.02, 5 AND 11 LOCATED ALONG KIRKWOOD-GIBBSBORO ROAD. </w:t>
      </w:r>
    </w:p>
    <w:p w:rsidR="005B6F7A" w:rsidRDefault="005B6F7A" w:rsidP="005B6F7A">
      <w:pPr>
        <w:pStyle w:val="NoSpacing"/>
      </w:pPr>
    </w:p>
    <w:p w:rsidR="00E103AE" w:rsidRDefault="00E103AE" w:rsidP="005B6F7A">
      <w:pPr>
        <w:pStyle w:val="NoSpacing"/>
      </w:pPr>
      <w:r>
        <w:t>Mr. Ravitz and Mr. Rashatwar recuse themselves from this application.</w:t>
      </w:r>
    </w:p>
    <w:p w:rsidR="00E103AE" w:rsidRDefault="00E103AE" w:rsidP="005B6F7A">
      <w:pPr>
        <w:pStyle w:val="NoSpacing"/>
      </w:pPr>
    </w:p>
    <w:p w:rsidR="005B6F7A" w:rsidRDefault="005B6F7A" w:rsidP="005B6F7A">
      <w:pPr>
        <w:pStyle w:val="NoSpacing"/>
      </w:pPr>
      <w:r>
        <w:t>Mrs. Walters gives a brief overview of the redevelopment study process.  She states the Board appointed CME Associates to conduct a study and prepare a report with findings and recommendations as to whether the properties in the study area should be designated as an area in need of non-condemnation redevelopment.</w:t>
      </w:r>
    </w:p>
    <w:p w:rsidR="005B6F7A" w:rsidRDefault="005B6F7A" w:rsidP="005B6F7A">
      <w:pPr>
        <w:pStyle w:val="NoSpacing"/>
      </w:pPr>
    </w:p>
    <w:p w:rsidR="005B6F7A" w:rsidRDefault="005B6F7A" w:rsidP="005B6F7A">
      <w:pPr>
        <w:pStyle w:val="NoSpacing"/>
      </w:pPr>
      <w:r>
        <w:t xml:space="preserve"> At this time the Planning Board Secretary, Wendy Flite, gives sworn testimony regarding the publication and service of public notice.</w:t>
      </w:r>
    </w:p>
    <w:p w:rsidR="005B6F7A" w:rsidRDefault="005B6F7A" w:rsidP="005B6F7A">
      <w:pPr>
        <w:pStyle w:val="NoSpacing"/>
      </w:pPr>
    </w:p>
    <w:p w:rsidR="007538BC" w:rsidRDefault="007538BC" w:rsidP="005B6F7A">
      <w:pPr>
        <w:pStyle w:val="NoSpacing"/>
      </w:pPr>
    </w:p>
    <w:p w:rsidR="007538BC" w:rsidRDefault="007538BC" w:rsidP="005B6F7A">
      <w:pPr>
        <w:pStyle w:val="NoSpacing"/>
      </w:pPr>
    </w:p>
    <w:p w:rsidR="007538BC" w:rsidRDefault="007538BC" w:rsidP="005B6F7A">
      <w:pPr>
        <w:pStyle w:val="NoSpacing"/>
      </w:pPr>
      <w:r>
        <w:tab/>
      </w:r>
      <w:r>
        <w:tab/>
      </w:r>
      <w:r>
        <w:tab/>
      </w:r>
    </w:p>
    <w:p w:rsidR="007538BC" w:rsidRDefault="007538BC" w:rsidP="007538BC">
      <w:pPr>
        <w:pStyle w:val="NoSpacing"/>
      </w:pPr>
      <w:r>
        <w:tab/>
      </w:r>
      <w:r>
        <w:tab/>
      </w:r>
      <w:r>
        <w:tab/>
      </w:r>
      <w:r>
        <w:tab/>
      </w:r>
      <w:r>
        <w:tab/>
      </w:r>
      <w:r>
        <w:tab/>
      </w:r>
      <w:r>
        <w:tab/>
      </w:r>
    </w:p>
    <w:p w:rsidR="007538BC" w:rsidRDefault="007538BC" w:rsidP="005B6F7A">
      <w:pPr>
        <w:pStyle w:val="NoSpacing"/>
      </w:pPr>
    </w:p>
    <w:p w:rsidR="007538BC" w:rsidRDefault="007538BC" w:rsidP="005B6F7A">
      <w:pPr>
        <w:pStyle w:val="NoSpacing"/>
      </w:pPr>
    </w:p>
    <w:p w:rsidR="005B6F7A" w:rsidRDefault="005B6F7A" w:rsidP="005B6F7A">
      <w:pPr>
        <w:pStyle w:val="NoSpacing"/>
      </w:pPr>
      <w:r>
        <w:t>Ms. Malvika Apte of CME reviews her report and the current condition of the subject properties.  Ms. Malvika Apte also reviews the statutory criteria that qualify the area as in need of redevelopment.  She gives a brief description of each area as follows:</w:t>
      </w:r>
    </w:p>
    <w:p w:rsidR="00E103AE" w:rsidRDefault="00E103AE" w:rsidP="005B6F7A">
      <w:pPr>
        <w:pStyle w:val="NoSpacing"/>
      </w:pPr>
      <w:r>
        <w:tab/>
      </w:r>
      <w:r>
        <w:tab/>
      </w:r>
      <w:r>
        <w:tab/>
      </w:r>
      <w:r>
        <w:tab/>
      </w:r>
      <w:r>
        <w:tab/>
      </w:r>
    </w:p>
    <w:p w:rsidR="00E103AE" w:rsidRDefault="00E103AE" w:rsidP="00E103AE">
      <w:pPr>
        <w:pStyle w:val="NoSpacing"/>
        <w:ind w:left="720"/>
      </w:pPr>
      <w:r>
        <w:t>Block 197, Lot 4 is a 6.05 acre lot with two separate frontages on Kirkwood-Gibbsboro Road located immediately adjacent to the property formerly operated as “The Carriage House” restaurant and including</w:t>
      </w:r>
      <w:r w:rsidR="002208F0">
        <w:t xml:space="preserve"> the lake located to the north.  Due to the environmental constraints affecting the topography and the nature of the soils and lack of developable lands it is highly unlikely the lot would be developed in the future and meets the criteria as an area in need of redevelopment.  </w:t>
      </w:r>
      <w:r>
        <w:tab/>
      </w:r>
      <w:r>
        <w:tab/>
      </w:r>
      <w:r>
        <w:tab/>
      </w:r>
      <w:r>
        <w:tab/>
      </w:r>
    </w:p>
    <w:p w:rsidR="005B6F7A" w:rsidRDefault="005B6F7A" w:rsidP="005B6F7A">
      <w:pPr>
        <w:pStyle w:val="NoSpacing"/>
      </w:pPr>
    </w:p>
    <w:p w:rsidR="002208F0" w:rsidRDefault="002208F0" w:rsidP="005B6F7A">
      <w:pPr>
        <w:pStyle w:val="NoSpacing"/>
        <w:ind w:left="720"/>
      </w:pPr>
      <w:r>
        <w:lastRenderedPageBreak/>
        <w:t>Block 197, Lot 4.01 is a 0.725 acre flag shaped lot with 45.5 feet of frontage on Kirkwood-Gibbsboro Road located to the south of Lot 4 and contains a single family residential dwelling.  The obsolete layout in that they are flag shaped and undersized for the zone would mean it is unlikely to be redeveloped with conforming uses and therefo</w:t>
      </w:r>
      <w:r w:rsidR="00D23571">
        <w:t>re</w:t>
      </w:r>
      <w:r>
        <w:t xml:space="preserve"> meet</w:t>
      </w:r>
      <w:r w:rsidR="00D23571">
        <w:t>s</w:t>
      </w:r>
      <w:r>
        <w:t xml:space="preserve"> the criteria to be an area in need of redevelopment.</w:t>
      </w:r>
    </w:p>
    <w:p w:rsidR="002208F0" w:rsidRDefault="002208F0" w:rsidP="005B6F7A">
      <w:pPr>
        <w:pStyle w:val="NoSpacing"/>
        <w:ind w:left="720"/>
      </w:pPr>
    </w:p>
    <w:p w:rsidR="002208F0" w:rsidRDefault="002208F0" w:rsidP="005B6F7A">
      <w:pPr>
        <w:pStyle w:val="NoSpacing"/>
        <w:ind w:left="720"/>
      </w:pPr>
      <w:r>
        <w:t xml:space="preserve">Block 197; Lot 4.02 is a 0.442 acre flag shaped lot with 45.5 feet of frontage on Kirkwood-Gibbsboro Road located to the south of 4.01 and contains a single family dwelling. </w:t>
      </w:r>
      <w:r w:rsidR="00D3448E">
        <w:t>The obsolete layout in that they are flag shaped and undersized for the zone would mean it is unlikely to be redeveloped with conforming uses and therefor</w:t>
      </w:r>
      <w:r w:rsidR="00D23571">
        <w:t>e</w:t>
      </w:r>
      <w:r w:rsidR="00D3448E">
        <w:t xml:space="preserve"> meet</w:t>
      </w:r>
      <w:r w:rsidR="00D23571">
        <w:t>s</w:t>
      </w:r>
      <w:r w:rsidR="00D3448E">
        <w:t xml:space="preserve"> the criteria to be an area in need of redevelopment</w:t>
      </w:r>
      <w:r w:rsidR="00D23571">
        <w:t>.</w:t>
      </w:r>
    </w:p>
    <w:p w:rsidR="002208F0" w:rsidRDefault="002208F0" w:rsidP="005B6F7A">
      <w:pPr>
        <w:pStyle w:val="NoSpacing"/>
        <w:ind w:left="720"/>
      </w:pPr>
    </w:p>
    <w:p w:rsidR="002208F0" w:rsidRDefault="00D3448E" w:rsidP="005B6F7A">
      <w:pPr>
        <w:pStyle w:val="NoSpacing"/>
        <w:ind w:left="720"/>
      </w:pPr>
      <w:r>
        <w:t>Block 197; Lot 5 of the study area consists of 0.73 acres irregularly shaped lot with 180 feet of frontage on Kirkwood- Kirkwood-Gibbsboro Road. It is surrounded on three sides by Lot 4 and contains a non-conforming single family residential dwelling. The site does not generally meet any of the statutory criteria for redevelopment but due to the size and location of the lot within the overall study area, inclusion of this lot is necessary to achieve an effective redevelopment of the study area as a whole and therefore determined the lot should be included</w:t>
      </w:r>
      <w:r w:rsidR="00D23571">
        <w:t xml:space="preserve"> as an area in need of redevelopment. </w:t>
      </w:r>
    </w:p>
    <w:p w:rsidR="002208F0" w:rsidRDefault="002208F0" w:rsidP="005B6F7A">
      <w:pPr>
        <w:pStyle w:val="NoSpacing"/>
        <w:ind w:left="720"/>
      </w:pPr>
    </w:p>
    <w:p w:rsidR="00D3448E" w:rsidRDefault="00D3448E" w:rsidP="00D3448E">
      <w:pPr>
        <w:pStyle w:val="NoSpacing"/>
        <w:ind w:left="720"/>
      </w:pPr>
      <w:r>
        <w:t>Block 197; Lot 11 is a 1.62 acre lot with 200 feet of frontage on Kirkwood-Gibbsboro Road and contains a single story commercial structure formerly operated as “The Carriage House” restaurant and associated parking field and accessory structures.   The structure and associated parking and structures are dilapidated and appears to be vacant and abandoned.  The building is i</w:t>
      </w:r>
      <w:r w:rsidR="00D23571">
        <w:t>n such disrepair it is untenan</w:t>
      </w:r>
      <w:r>
        <w:t xml:space="preserve">table in it’s current condition. </w:t>
      </w:r>
      <w:r w:rsidR="00D23571">
        <w:t xml:space="preserve"> The site also suffers from drainage issues therefore the property meets the criteria as an area in need of redevelopment. </w:t>
      </w:r>
    </w:p>
    <w:p w:rsidR="00D3448E" w:rsidRDefault="00D3448E" w:rsidP="005B6F7A">
      <w:pPr>
        <w:pStyle w:val="NoSpacing"/>
        <w:ind w:left="720"/>
      </w:pPr>
    </w:p>
    <w:p w:rsidR="00D23571" w:rsidRDefault="00D23571" w:rsidP="005B6F7A">
      <w:pPr>
        <w:pStyle w:val="NoSpacing"/>
        <w:ind w:left="720"/>
      </w:pPr>
      <w:r>
        <w:t>The meeting is opened to the public.</w:t>
      </w:r>
    </w:p>
    <w:p w:rsidR="00D23571" w:rsidRDefault="00D23571" w:rsidP="005B6F7A">
      <w:pPr>
        <w:pStyle w:val="NoSpacing"/>
        <w:ind w:left="720"/>
      </w:pPr>
    </w:p>
    <w:p w:rsidR="00D23571" w:rsidRDefault="00D23571" w:rsidP="005B6F7A">
      <w:pPr>
        <w:pStyle w:val="NoSpacing"/>
        <w:ind w:left="720"/>
      </w:pPr>
      <w:r>
        <w:lastRenderedPageBreak/>
        <w:t xml:space="preserve">Cheryl Cole </w:t>
      </w:r>
    </w:p>
    <w:p w:rsidR="00D23571" w:rsidRDefault="00D23571" w:rsidP="005B6F7A">
      <w:pPr>
        <w:pStyle w:val="NoSpacing"/>
        <w:ind w:left="720"/>
      </w:pPr>
      <w:r>
        <w:t>1231 Kirkwood-Gibbsboro Road</w:t>
      </w:r>
    </w:p>
    <w:p w:rsidR="00D23571" w:rsidRDefault="00D23571" w:rsidP="005B6F7A">
      <w:pPr>
        <w:pStyle w:val="NoSpacing"/>
        <w:ind w:left="720"/>
      </w:pPr>
      <w:r>
        <w:t>Voorhees, NJ</w:t>
      </w:r>
    </w:p>
    <w:p w:rsidR="00D23571" w:rsidRDefault="00D23571" w:rsidP="005B6F7A">
      <w:pPr>
        <w:pStyle w:val="NoSpacing"/>
        <w:ind w:left="720"/>
      </w:pPr>
    </w:p>
    <w:p w:rsidR="00D23571" w:rsidRDefault="00D23571" w:rsidP="005B6F7A">
      <w:pPr>
        <w:pStyle w:val="NoSpacing"/>
        <w:ind w:left="720"/>
      </w:pPr>
      <w:r>
        <w:t xml:space="preserve">Ms. Cole is concerned with the current condition of the properties located directly behind her home (Lots 4.01 and 4.02) as well as the potential redevelopment of the area as a Muslin living center. </w:t>
      </w:r>
    </w:p>
    <w:p w:rsidR="00D23571" w:rsidRDefault="00D23571" w:rsidP="005B6F7A">
      <w:pPr>
        <w:pStyle w:val="NoSpacing"/>
        <w:ind w:left="720"/>
      </w:pPr>
    </w:p>
    <w:p w:rsidR="00D23571" w:rsidRDefault="00D23571" w:rsidP="005B6F7A">
      <w:pPr>
        <w:pStyle w:val="NoSpacing"/>
        <w:ind w:left="720"/>
      </w:pPr>
      <w:r>
        <w:t>Hakan Karahan</w:t>
      </w:r>
    </w:p>
    <w:p w:rsidR="00D23571" w:rsidRDefault="00D23571" w:rsidP="005B6F7A">
      <w:pPr>
        <w:pStyle w:val="NoSpacing"/>
        <w:ind w:left="720"/>
      </w:pPr>
      <w:r>
        <w:t>9 E. White Horse Road</w:t>
      </w:r>
    </w:p>
    <w:p w:rsidR="00D23571" w:rsidRDefault="00D23571" w:rsidP="005B6F7A">
      <w:pPr>
        <w:pStyle w:val="NoSpacing"/>
        <w:ind w:left="720"/>
      </w:pPr>
      <w:r>
        <w:t>Voorhees, NJ</w:t>
      </w:r>
    </w:p>
    <w:p w:rsidR="00D23571" w:rsidRDefault="00D23571" w:rsidP="005B6F7A">
      <w:pPr>
        <w:pStyle w:val="NoSpacing"/>
        <w:ind w:left="720"/>
      </w:pPr>
    </w:p>
    <w:p w:rsidR="00D23571" w:rsidRDefault="00DF19C8" w:rsidP="005B6F7A">
      <w:pPr>
        <w:pStyle w:val="NoSpacing"/>
        <w:ind w:left="720"/>
      </w:pPr>
      <w:r>
        <w:t xml:space="preserve">He supports the redevelopment and rebutted concerns made by Ms. Cole regarding the perceived improper use of the lots behind her home. </w:t>
      </w:r>
    </w:p>
    <w:p w:rsidR="00DF19C8" w:rsidRDefault="00DF19C8" w:rsidP="005B6F7A">
      <w:pPr>
        <w:pStyle w:val="NoSpacing"/>
        <w:ind w:left="720"/>
      </w:pPr>
    </w:p>
    <w:p w:rsidR="007538BC" w:rsidRDefault="007538BC" w:rsidP="005B6F7A">
      <w:pPr>
        <w:pStyle w:val="NoSpacing"/>
        <w:ind w:left="720"/>
      </w:pPr>
    </w:p>
    <w:p w:rsidR="007538BC" w:rsidRDefault="007538BC" w:rsidP="005B6F7A">
      <w:pPr>
        <w:pStyle w:val="NoSpacing"/>
        <w:ind w:left="720"/>
      </w:pPr>
    </w:p>
    <w:p w:rsidR="007538BC" w:rsidRDefault="007538BC" w:rsidP="005B6F7A">
      <w:pPr>
        <w:pStyle w:val="NoSpacing"/>
        <w:ind w:left="720"/>
      </w:pPr>
    </w:p>
    <w:p w:rsidR="007538BC" w:rsidRDefault="007538BC" w:rsidP="005B6F7A">
      <w:pPr>
        <w:pStyle w:val="NoSpacing"/>
        <w:ind w:left="720"/>
      </w:pPr>
    </w:p>
    <w:p w:rsidR="007538BC" w:rsidRDefault="007538BC" w:rsidP="005B6F7A">
      <w:pPr>
        <w:pStyle w:val="NoSpacing"/>
        <w:ind w:left="720"/>
      </w:pPr>
    </w:p>
    <w:p w:rsidR="007538BC" w:rsidRDefault="007538BC" w:rsidP="005B6F7A">
      <w:pPr>
        <w:pStyle w:val="NoSpacing"/>
        <w:ind w:left="720"/>
      </w:pPr>
    </w:p>
    <w:p w:rsidR="007538BC" w:rsidRDefault="007538BC" w:rsidP="007538BC">
      <w:pPr>
        <w:pStyle w:val="NoSpacing"/>
        <w:ind w:left="720"/>
      </w:pPr>
      <w:r>
        <w:tab/>
      </w:r>
      <w:r>
        <w:tab/>
      </w:r>
      <w:r>
        <w:tab/>
      </w:r>
      <w:r>
        <w:tab/>
      </w:r>
      <w:r>
        <w:tab/>
      </w:r>
      <w:r>
        <w:tab/>
      </w:r>
      <w:r>
        <w:tab/>
      </w:r>
    </w:p>
    <w:p w:rsidR="00DF19C8" w:rsidRDefault="00DF19C8" w:rsidP="005B6F7A">
      <w:pPr>
        <w:pStyle w:val="NoSpacing"/>
        <w:ind w:left="720"/>
      </w:pPr>
      <w:r>
        <w:t>Denise Misslehorn</w:t>
      </w:r>
    </w:p>
    <w:p w:rsidR="00DF19C8" w:rsidRDefault="00DF19C8" w:rsidP="005B6F7A">
      <w:pPr>
        <w:pStyle w:val="NoSpacing"/>
        <w:ind w:left="720"/>
      </w:pPr>
      <w:r>
        <w:t>1400 Spruce Ave</w:t>
      </w:r>
    </w:p>
    <w:p w:rsidR="00DF19C8" w:rsidRDefault="00DF19C8" w:rsidP="005B6F7A">
      <w:pPr>
        <w:pStyle w:val="NoSpacing"/>
        <w:ind w:left="720"/>
      </w:pPr>
      <w:r>
        <w:t>Voorhees, NJ</w:t>
      </w:r>
    </w:p>
    <w:p w:rsidR="00DF19C8" w:rsidRDefault="00DF19C8" w:rsidP="005B6F7A">
      <w:pPr>
        <w:pStyle w:val="NoSpacing"/>
        <w:ind w:left="720"/>
      </w:pPr>
    </w:p>
    <w:p w:rsidR="00DF19C8" w:rsidRDefault="00DF19C8" w:rsidP="005B6F7A">
      <w:pPr>
        <w:pStyle w:val="NoSpacing"/>
        <w:ind w:left="720"/>
      </w:pPr>
      <w:r>
        <w:t>Ms. Misslehorn has concerns of the potential uses for the property.</w:t>
      </w:r>
    </w:p>
    <w:p w:rsidR="00DF19C8" w:rsidRDefault="00DF19C8" w:rsidP="005B6F7A">
      <w:pPr>
        <w:pStyle w:val="NoSpacing"/>
        <w:ind w:left="720"/>
      </w:pPr>
      <w:r>
        <w:tab/>
      </w:r>
      <w:r>
        <w:tab/>
      </w:r>
      <w:r>
        <w:tab/>
      </w:r>
      <w:r>
        <w:tab/>
      </w:r>
      <w:r>
        <w:tab/>
      </w:r>
      <w:r>
        <w:tab/>
      </w:r>
      <w:r>
        <w:tab/>
      </w:r>
    </w:p>
    <w:p w:rsidR="00DF19C8" w:rsidRDefault="00DF19C8" w:rsidP="005B6F7A">
      <w:pPr>
        <w:pStyle w:val="NoSpacing"/>
        <w:ind w:left="720"/>
      </w:pPr>
      <w:r>
        <w:t>Valerie Brown</w:t>
      </w:r>
    </w:p>
    <w:p w:rsidR="00DF19C8" w:rsidRDefault="00DF19C8" w:rsidP="005B6F7A">
      <w:pPr>
        <w:pStyle w:val="NoSpacing"/>
        <w:ind w:left="720"/>
      </w:pPr>
      <w:r>
        <w:t>3 Turnberry Court</w:t>
      </w:r>
    </w:p>
    <w:p w:rsidR="00DF19C8" w:rsidRDefault="00DF19C8" w:rsidP="005B6F7A">
      <w:pPr>
        <w:pStyle w:val="NoSpacing"/>
        <w:ind w:left="720"/>
      </w:pPr>
      <w:r>
        <w:t>Voorhees, NJ</w:t>
      </w:r>
    </w:p>
    <w:p w:rsidR="00DF19C8" w:rsidRDefault="00DF19C8" w:rsidP="005B6F7A">
      <w:pPr>
        <w:pStyle w:val="NoSpacing"/>
        <w:ind w:left="720"/>
      </w:pPr>
    </w:p>
    <w:p w:rsidR="00DF19C8" w:rsidRDefault="00DF19C8" w:rsidP="005B6F7A">
      <w:pPr>
        <w:pStyle w:val="NoSpacing"/>
        <w:ind w:left="720"/>
      </w:pPr>
      <w:r>
        <w:lastRenderedPageBreak/>
        <w:t>Ms. Brown has concerns of the existing environmental constraints of the property and asks the board to be mindful of the wetlands when considering future redevelopment.</w:t>
      </w:r>
    </w:p>
    <w:p w:rsidR="00DF19C8" w:rsidRDefault="00DF19C8" w:rsidP="005B6F7A">
      <w:pPr>
        <w:pStyle w:val="NoSpacing"/>
        <w:ind w:left="720"/>
      </w:pPr>
    </w:p>
    <w:p w:rsidR="00DF19C8" w:rsidRDefault="00DF19C8" w:rsidP="005B6F7A">
      <w:pPr>
        <w:pStyle w:val="NoSpacing"/>
        <w:ind w:left="720"/>
      </w:pPr>
      <w:r>
        <w:t>Louis Mueller</w:t>
      </w:r>
    </w:p>
    <w:p w:rsidR="00DF19C8" w:rsidRDefault="00DF19C8" w:rsidP="005B6F7A">
      <w:pPr>
        <w:pStyle w:val="NoSpacing"/>
        <w:ind w:left="720"/>
      </w:pPr>
      <w:r>
        <w:t>1260 Kirkwood-Gibbsboro Road</w:t>
      </w:r>
    </w:p>
    <w:p w:rsidR="00DF19C8" w:rsidRDefault="00DF19C8" w:rsidP="005B6F7A">
      <w:pPr>
        <w:pStyle w:val="NoSpacing"/>
        <w:ind w:left="720"/>
      </w:pPr>
      <w:r>
        <w:t>Voorhees, NJ</w:t>
      </w:r>
    </w:p>
    <w:p w:rsidR="00DF19C8" w:rsidRDefault="00DF19C8" w:rsidP="005B6F7A">
      <w:pPr>
        <w:pStyle w:val="NoSpacing"/>
        <w:ind w:left="720"/>
      </w:pPr>
    </w:p>
    <w:p w:rsidR="00DF19C8" w:rsidRDefault="00DF19C8" w:rsidP="005B6F7A">
      <w:pPr>
        <w:pStyle w:val="NoSpacing"/>
        <w:ind w:left="720"/>
      </w:pPr>
      <w:r>
        <w:t xml:space="preserve">Mr. Mueller suggests the property owner should be required to redevelop the properties in accordance with the current zoning requirements and raised concerns that the properties were permitted to fall into disrepair to facilitate the redevelopment process. </w:t>
      </w:r>
    </w:p>
    <w:p w:rsidR="00DF19C8" w:rsidRDefault="00DF19C8" w:rsidP="005B6F7A">
      <w:pPr>
        <w:pStyle w:val="NoSpacing"/>
        <w:ind w:left="720"/>
      </w:pPr>
    </w:p>
    <w:p w:rsidR="00DF19C8" w:rsidRDefault="00DF19C8" w:rsidP="005B6F7A">
      <w:pPr>
        <w:pStyle w:val="NoSpacing"/>
        <w:ind w:left="720"/>
      </w:pPr>
      <w:r>
        <w:t>Jude Brown</w:t>
      </w:r>
    </w:p>
    <w:p w:rsidR="00DF19C8" w:rsidRDefault="00DF19C8" w:rsidP="005B6F7A">
      <w:pPr>
        <w:pStyle w:val="NoSpacing"/>
        <w:ind w:left="720"/>
      </w:pPr>
      <w:r>
        <w:t>3 Turnberry Court</w:t>
      </w:r>
    </w:p>
    <w:p w:rsidR="00DF19C8" w:rsidRDefault="00DF19C8" w:rsidP="005B6F7A">
      <w:pPr>
        <w:pStyle w:val="NoSpacing"/>
        <w:ind w:left="720"/>
      </w:pPr>
      <w:r>
        <w:t>Voorhees, NJ</w:t>
      </w:r>
    </w:p>
    <w:p w:rsidR="00DF19C8" w:rsidRDefault="00DF19C8" w:rsidP="005B6F7A">
      <w:pPr>
        <w:pStyle w:val="NoSpacing"/>
        <w:ind w:left="720"/>
      </w:pPr>
    </w:p>
    <w:p w:rsidR="00DF19C8" w:rsidRDefault="00DF19C8" w:rsidP="005B6F7A">
      <w:pPr>
        <w:pStyle w:val="NoSpacing"/>
        <w:ind w:left="720"/>
      </w:pPr>
      <w:r>
        <w:t xml:space="preserve">Mr. Brown has the same concerns raised by others. </w:t>
      </w:r>
    </w:p>
    <w:p w:rsidR="00DF19C8" w:rsidRDefault="00DF19C8" w:rsidP="005B6F7A">
      <w:pPr>
        <w:pStyle w:val="NoSpacing"/>
        <w:ind w:left="720"/>
      </w:pPr>
    </w:p>
    <w:p w:rsidR="00DF19C8" w:rsidRDefault="00DF19C8" w:rsidP="005B6F7A">
      <w:pPr>
        <w:pStyle w:val="NoSpacing"/>
        <w:ind w:left="720"/>
      </w:pPr>
      <w:r>
        <w:t>Susan Smith</w:t>
      </w:r>
    </w:p>
    <w:p w:rsidR="00DF19C8" w:rsidRDefault="00DF19C8" w:rsidP="005B6F7A">
      <w:pPr>
        <w:pStyle w:val="NoSpacing"/>
        <w:ind w:left="720"/>
      </w:pPr>
      <w:r>
        <w:t>1250 Kirkwood-Gibbsboro Road</w:t>
      </w:r>
    </w:p>
    <w:p w:rsidR="00DF19C8" w:rsidRDefault="00DF19C8" w:rsidP="005B6F7A">
      <w:pPr>
        <w:pStyle w:val="NoSpacing"/>
        <w:ind w:left="720"/>
      </w:pPr>
      <w:r>
        <w:t>Voorhees, NJ</w:t>
      </w:r>
    </w:p>
    <w:p w:rsidR="00DF19C8" w:rsidRDefault="00DF19C8" w:rsidP="005B6F7A">
      <w:pPr>
        <w:pStyle w:val="NoSpacing"/>
        <w:ind w:left="720"/>
      </w:pPr>
    </w:p>
    <w:p w:rsidR="00DF19C8" w:rsidRDefault="00DF19C8" w:rsidP="005B6F7A">
      <w:pPr>
        <w:pStyle w:val="NoSpacing"/>
        <w:ind w:left="720"/>
      </w:pPr>
      <w:r>
        <w:t xml:space="preserve">Ms. Smith States she did not receive notice of the hearing and asks the board to carry the proceedings to allow the residents to retain their own professionals.  </w:t>
      </w:r>
    </w:p>
    <w:p w:rsidR="00DF19C8" w:rsidRDefault="00DF19C8" w:rsidP="005B6F7A">
      <w:pPr>
        <w:pStyle w:val="NoSpacing"/>
        <w:ind w:left="720"/>
      </w:pPr>
    </w:p>
    <w:p w:rsidR="007538BC" w:rsidRDefault="007538BC" w:rsidP="007538BC">
      <w:pPr>
        <w:pStyle w:val="NoSpacing"/>
      </w:pPr>
      <w:r>
        <w:t xml:space="preserve">Mr. Nicini makes a motion to close public portion, seconded by Ms. Stroemel. Motion carries by the assenting voice vote of all present board members. </w:t>
      </w:r>
    </w:p>
    <w:p w:rsidR="007538BC" w:rsidRDefault="007538BC" w:rsidP="007538BC">
      <w:pPr>
        <w:pStyle w:val="NoSpacing"/>
      </w:pPr>
    </w:p>
    <w:p w:rsidR="007538BC" w:rsidRDefault="007538BC" w:rsidP="007538BC">
      <w:pPr>
        <w:pStyle w:val="NoSpacing"/>
      </w:pPr>
      <w:r>
        <w:t>Mr. Nicini makes a motion that the Board adopts the CME Report dated July 3, 2018 and recommends to the Mayor and Township Committee that Block 197; Lots 4, 4.01, 4.02, 5 and 11 be designated as a Non-Condemnation Redevelopment Area.</w:t>
      </w:r>
    </w:p>
    <w:p w:rsidR="007538BC" w:rsidRDefault="007538BC" w:rsidP="007538BC">
      <w:pPr>
        <w:pStyle w:val="NoSpacing"/>
      </w:pPr>
    </w:p>
    <w:p w:rsidR="007538BC" w:rsidRDefault="007538BC" w:rsidP="007538BC">
      <w:pPr>
        <w:pStyle w:val="NoSpacing"/>
      </w:pPr>
      <w:r>
        <w:lastRenderedPageBreak/>
        <w:t>Seconded by Mr. DiNatale.  Motion carries by the following roll call vote:</w:t>
      </w:r>
    </w:p>
    <w:p w:rsidR="007538BC" w:rsidRDefault="007538BC" w:rsidP="007538BC">
      <w:pPr>
        <w:pStyle w:val="NoSpacing"/>
      </w:pPr>
    </w:p>
    <w:p w:rsidR="007538BC" w:rsidRDefault="007538BC" w:rsidP="007538BC">
      <w:pPr>
        <w:pStyle w:val="NoSpacing"/>
      </w:pPr>
      <w:r>
        <w:t>AYES:  Mr. Nicini, Mr. Vandegrift, Mr. DiNatale, Ms. Stroemel, Mr. DiNatale, Ms. Sytnik, Mr. Kleiman</w:t>
      </w:r>
    </w:p>
    <w:p w:rsidR="007538BC" w:rsidRDefault="007538BC" w:rsidP="007538BC">
      <w:pPr>
        <w:pStyle w:val="NoSpacing"/>
      </w:pPr>
    </w:p>
    <w:p w:rsidR="007538BC" w:rsidRDefault="007538BC" w:rsidP="007538BC">
      <w:pPr>
        <w:pStyle w:val="NoSpacing"/>
      </w:pPr>
      <w:r>
        <w:t>NAYS: Mr. Fanelli</w:t>
      </w:r>
    </w:p>
    <w:p w:rsidR="007538BC" w:rsidRDefault="007538BC" w:rsidP="007538BC">
      <w:pPr>
        <w:pStyle w:val="NoSpacing"/>
      </w:pPr>
    </w:p>
    <w:p w:rsidR="007538BC" w:rsidRDefault="007538BC" w:rsidP="007538BC">
      <w:pPr>
        <w:pStyle w:val="NoSpacing"/>
      </w:pPr>
      <w:r>
        <w:t xml:space="preserve"> There being no further business before the board, the Chairman adjourned the meeting.</w:t>
      </w:r>
    </w:p>
    <w:p w:rsidR="007538BC" w:rsidRDefault="007538BC" w:rsidP="007538BC">
      <w:pPr>
        <w:pStyle w:val="NoSpacing"/>
      </w:pPr>
    </w:p>
    <w:p w:rsidR="007538BC" w:rsidRDefault="007538BC" w:rsidP="007538BC">
      <w:pPr>
        <w:pStyle w:val="NoSpacing"/>
      </w:pPr>
    </w:p>
    <w:p w:rsidR="007538BC" w:rsidRDefault="007538BC" w:rsidP="007538BC">
      <w:pPr>
        <w:pStyle w:val="NoSpacing"/>
      </w:pPr>
      <w:r>
        <w:t>____________________________</w:t>
      </w:r>
    </w:p>
    <w:p w:rsidR="007538BC" w:rsidRDefault="007538BC" w:rsidP="007538BC">
      <w:pPr>
        <w:pStyle w:val="NoSpacing"/>
      </w:pPr>
    </w:p>
    <w:p w:rsidR="007538BC" w:rsidRDefault="007538BC" w:rsidP="007538BC">
      <w:pPr>
        <w:pStyle w:val="NoSpacing"/>
      </w:pPr>
      <w:r>
        <w:t xml:space="preserve"> Wendy Flite</w:t>
      </w:r>
    </w:p>
    <w:p w:rsidR="007538BC" w:rsidRDefault="007538BC" w:rsidP="007538BC">
      <w:pPr>
        <w:pStyle w:val="NoSpacing"/>
      </w:pPr>
      <w:r>
        <w:t>Planning Board Secretary</w:t>
      </w:r>
    </w:p>
    <w:p w:rsidR="007538BC" w:rsidRDefault="007538BC" w:rsidP="007538BC">
      <w:pPr>
        <w:pStyle w:val="NoSpacing"/>
      </w:pPr>
      <w:r>
        <w:t>Voorhees Township</w:t>
      </w:r>
    </w:p>
    <w:p w:rsidR="007538BC" w:rsidRPr="00535F66" w:rsidRDefault="007538BC" w:rsidP="007538BC">
      <w:pPr>
        <w:pStyle w:val="NoSpacing"/>
        <w:rPr>
          <w:sz w:val="16"/>
          <w:szCs w:val="16"/>
        </w:rPr>
      </w:pPr>
      <w:r>
        <w:rPr>
          <w:sz w:val="16"/>
          <w:szCs w:val="16"/>
        </w:rPr>
        <w:t>Minutes prepared by Wendy Flite.  The minutes are intended to reflect the basic comments and action.  Verbatim transcripts of all electronic recordings can be available upon proper request and payment.</w:t>
      </w:r>
    </w:p>
    <w:p w:rsidR="007538BC" w:rsidRDefault="007538BC" w:rsidP="007538BC">
      <w:pPr>
        <w:pStyle w:val="NoSpacing"/>
      </w:pPr>
    </w:p>
    <w:p w:rsidR="00DF19C8" w:rsidRDefault="00DF19C8" w:rsidP="005B6F7A">
      <w:pPr>
        <w:pStyle w:val="NoSpacing"/>
        <w:ind w:left="720"/>
      </w:pPr>
    </w:p>
    <w:p w:rsidR="007538BC" w:rsidRDefault="007538BC" w:rsidP="005B6F7A">
      <w:pPr>
        <w:pStyle w:val="NoSpacing"/>
        <w:ind w:left="720"/>
      </w:pPr>
    </w:p>
    <w:p w:rsidR="007538BC" w:rsidRDefault="007538BC" w:rsidP="005B6F7A">
      <w:pPr>
        <w:pStyle w:val="NoSpacing"/>
        <w:ind w:left="720"/>
      </w:pPr>
    </w:p>
    <w:p w:rsidR="007538BC" w:rsidRDefault="007538BC" w:rsidP="005B6F7A">
      <w:pPr>
        <w:pStyle w:val="NoSpacing"/>
        <w:ind w:left="720"/>
      </w:pPr>
    </w:p>
    <w:p w:rsidR="007538BC" w:rsidRDefault="007538BC" w:rsidP="005B6F7A">
      <w:pPr>
        <w:pStyle w:val="NoSpacing"/>
        <w:ind w:left="720"/>
      </w:pPr>
    </w:p>
    <w:p w:rsidR="007538BC" w:rsidRDefault="007538BC" w:rsidP="005B6F7A">
      <w:pPr>
        <w:pStyle w:val="NoSpacing"/>
        <w:ind w:left="720"/>
      </w:pPr>
    </w:p>
    <w:p w:rsidR="007538BC" w:rsidRDefault="007538BC" w:rsidP="005B6F7A">
      <w:pPr>
        <w:pStyle w:val="NoSpacing"/>
        <w:ind w:left="720"/>
      </w:pPr>
    </w:p>
    <w:p w:rsidR="007538BC" w:rsidRDefault="007538BC" w:rsidP="005B6F7A">
      <w:pPr>
        <w:pStyle w:val="NoSpacing"/>
        <w:ind w:left="720"/>
      </w:pPr>
    </w:p>
    <w:p w:rsidR="00DF19C8" w:rsidRDefault="00DF19C8" w:rsidP="005B6F7A">
      <w:pPr>
        <w:pStyle w:val="NoSpacing"/>
        <w:ind w:left="720"/>
      </w:pPr>
    </w:p>
    <w:p w:rsidR="00DF19C8" w:rsidRDefault="00DF19C8" w:rsidP="005B6F7A">
      <w:pPr>
        <w:pStyle w:val="NoSpacing"/>
        <w:ind w:left="720"/>
      </w:pPr>
    </w:p>
    <w:p w:rsidR="00DF19C8" w:rsidRDefault="00DF19C8" w:rsidP="005B6F7A">
      <w:pPr>
        <w:pStyle w:val="NoSpacing"/>
        <w:ind w:left="720"/>
      </w:pPr>
    </w:p>
    <w:p w:rsidR="00DF19C8" w:rsidRDefault="00DF19C8" w:rsidP="005B6F7A">
      <w:pPr>
        <w:pStyle w:val="NoSpacing"/>
        <w:ind w:left="720"/>
      </w:pPr>
    </w:p>
    <w:p w:rsidR="00D3448E" w:rsidRDefault="00D3448E" w:rsidP="005B6F7A">
      <w:pPr>
        <w:pStyle w:val="NoSpacing"/>
        <w:ind w:left="720"/>
      </w:pPr>
    </w:p>
    <w:p w:rsidR="005B6F7A" w:rsidRDefault="005B6F7A" w:rsidP="00D23571">
      <w:pPr>
        <w:pStyle w:val="NoSpacing"/>
        <w:ind w:left="720"/>
      </w:pPr>
      <w:r>
        <w:t xml:space="preserve"> </w:t>
      </w:r>
    </w:p>
    <w:p w:rsidR="00103D88" w:rsidRDefault="00103D88" w:rsidP="00103D88">
      <w:pPr>
        <w:pStyle w:val="NoSpacing"/>
      </w:pPr>
    </w:p>
    <w:p w:rsidR="0025101E" w:rsidRDefault="0025101E" w:rsidP="0081075D">
      <w:pPr>
        <w:pStyle w:val="NoSpacing"/>
      </w:pPr>
    </w:p>
    <w:p w:rsidR="0025101E" w:rsidRDefault="0025101E" w:rsidP="0025101E">
      <w:pPr>
        <w:pStyle w:val="NoSpacing"/>
        <w:ind w:left="720"/>
      </w:pPr>
      <w:r>
        <w:t xml:space="preserve"> </w:t>
      </w:r>
    </w:p>
    <w:p w:rsidR="00E84BAD" w:rsidRDefault="00E84BAD" w:rsidP="00A77869">
      <w:pPr>
        <w:pStyle w:val="NoSpacing"/>
      </w:pPr>
    </w:p>
    <w:p w:rsidR="00572129" w:rsidRPr="00A77869" w:rsidRDefault="00572129" w:rsidP="00A77869">
      <w:pPr>
        <w:pStyle w:val="NoSpacing"/>
      </w:pPr>
      <w:r>
        <w:t xml:space="preserve">  </w:t>
      </w:r>
    </w:p>
    <w:sectPr w:rsidR="00572129" w:rsidRPr="00A77869" w:rsidSect="00092527">
      <w:headerReference w:type="default" r:id="rId7"/>
      <w:pgSz w:w="12240" w:h="20160" w:code="5"/>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E2B" w:rsidRDefault="00630E2B" w:rsidP="00092527">
      <w:pPr>
        <w:spacing w:after="0" w:line="240" w:lineRule="auto"/>
      </w:pPr>
      <w:r>
        <w:separator/>
      </w:r>
    </w:p>
  </w:endnote>
  <w:endnote w:type="continuationSeparator" w:id="0">
    <w:p w:rsidR="00630E2B" w:rsidRDefault="00630E2B" w:rsidP="00092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E2B" w:rsidRDefault="00630E2B" w:rsidP="00092527">
      <w:pPr>
        <w:spacing w:after="0" w:line="240" w:lineRule="auto"/>
      </w:pPr>
      <w:r>
        <w:separator/>
      </w:r>
    </w:p>
  </w:footnote>
  <w:footnote w:type="continuationSeparator" w:id="0">
    <w:p w:rsidR="00630E2B" w:rsidRDefault="00630E2B" w:rsidP="00092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81352"/>
      <w:docPartObj>
        <w:docPartGallery w:val="Page Numbers (Top of Page)"/>
        <w:docPartUnique/>
      </w:docPartObj>
    </w:sdtPr>
    <w:sdtEndPr/>
    <w:sdtContent>
      <w:p w:rsidR="00092527" w:rsidRDefault="00E06199">
        <w:pPr>
          <w:pStyle w:val="Header"/>
        </w:pPr>
        <w:r>
          <w:t>July 25</w:t>
        </w:r>
        <w:r w:rsidR="004059F6">
          <w:t>, 2018</w:t>
        </w:r>
        <w:r w:rsidR="00092527">
          <w:t xml:space="preserve">                                                                                                                            Page </w:t>
        </w:r>
        <w:r w:rsidR="00092527">
          <w:rPr>
            <w:b/>
            <w:bCs/>
            <w:sz w:val="24"/>
            <w:szCs w:val="24"/>
          </w:rPr>
          <w:fldChar w:fldCharType="begin"/>
        </w:r>
        <w:r w:rsidR="00092527">
          <w:rPr>
            <w:b/>
            <w:bCs/>
          </w:rPr>
          <w:instrText xml:space="preserve"> PAGE </w:instrText>
        </w:r>
        <w:r w:rsidR="00092527">
          <w:rPr>
            <w:b/>
            <w:bCs/>
            <w:sz w:val="24"/>
            <w:szCs w:val="24"/>
          </w:rPr>
          <w:fldChar w:fldCharType="separate"/>
        </w:r>
        <w:r w:rsidR="008724C1">
          <w:rPr>
            <w:b/>
            <w:bCs/>
            <w:noProof/>
          </w:rPr>
          <w:t>2</w:t>
        </w:r>
        <w:r w:rsidR="00092527">
          <w:rPr>
            <w:b/>
            <w:bCs/>
            <w:sz w:val="24"/>
            <w:szCs w:val="24"/>
          </w:rPr>
          <w:fldChar w:fldCharType="end"/>
        </w:r>
        <w:r w:rsidR="00092527">
          <w:t xml:space="preserve"> of </w:t>
        </w:r>
        <w:r w:rsidR="00092527">
          <w:rPr>
            <w:b/>
            <w:bCs/>
            <w:sz w:val="24"/>
            <w:szCs w:val="24"/>
          </w:rPr>
          <w:fldChar w:fldCharType="begin"/>
        </w:r>
        <w:r w:rsidR="00092527">
          <w:rPr>
            <w:b/>
            <w:bCs/>
          </w:rPr>
          <w:instrText xml:space="preserve"> NUMPAGES  </w:instrText>
        </w:r>
        <w:r w:rsidR="00092527">
          <w:rPr>
            <w:b/>
            <w:bCs/>
            <w:sz w:val="24"/>
            <w:szCs w:val="24"/>
          </w:rPr>
          <w:fldChar w:fldCharType="separate"/>
        </w:r>
        <w:r w:rsidR="008724C1">
          <w:rPr>
            <w:b/>
            <w:bCs/>
            <w:noProof/>
          </w:rPr>
          <w:t>2</w:t>
        </w:r>
        <w:r w:rsidR="00092527">
          <w:rPr>
            <w:b/>
            <w:bCs/>
            <w:sz w:val="24"/>
            <w:szCs w:val="24"/>
          </w:rPr>
          <w:fldChar w:fldCharType="end"/>
        </w:r>
      </w:p>
    </w:sdtContent>
  </w:sdt>
  <w:p w:rsidR="00092527" w:rsidRDefault="000925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E0B08"/>
    <w:multiLevelType w:val="hybridMultilevel"/>
    <w:tmpl w:val="6CFC5B30"/>
    <w:lvl w:ilvl="0" w:tplc="6C9409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AC79A4"/>
    <w:multiLevelType w:val="hybridMultilevel"/>
    <w:tmpl w:val="0248F1A4"/>
    <w:lvl w:ilvl="0" w:tplc="D8BC5D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566280"/>
    <w:multiLevelType w:val="hybridMultilevel"/>
    <w:tmpl w:val="C1E851EC"/>
    <w:lvl w:ilvl="0" w:tplc="0E7892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6F16A9"/>
    <w:multiLevelType w:val="hybridMultilevel"/>
    <w:tmpl w:val="7CC06630"/>
    <w:lvl w:ilvl="0" w:tplc="5CD259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6EC12DA"/>
    <w:multiLevelType w:val="hybridMultilevel"/>
    <w:tmpl w:val="F8940926"/>
    <w:lvl w:ilvl="0" w:tplc="0366D6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9C72DE0"/>
    <w:multiLevelType w:val="hybridMultilevel"/>
    <w:tmpl w:val="D75A1E16"/>
    <w:lvl w:ilvl="0" w:tplc="BB5087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86E4ABA"/>
    <w:multiLevelType w:val="hybridMultilevel"/>
    <w:tmpl w:val="1804A9D0"/>
    <w:lvl w:ilvl="0" w:tplc="C8F05A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4B54A1A"/>
    <w:multiLevelType w:val="hybridMultilevel"/>
    <w:tmpl w:val="61E86118"/>
    <w:lvl w:ilvl="0" w:tplc="4BA8FD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4FE0EEA"/>
    <w:multiLevelType w:val="hybridMultilevel"/>
    <w:tmpl w:val="F0965B1C"/>
    <w:lvl w:ilvl="0" w:tplc="C0F4DF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4"/>
  </w:num>
  <w:num w:numId="6">
    <w:abstractNumId w:val="7"/>
  </w:num>
  <w:num w:numId="7">
    <w:abstractNumId w:val="5"/>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869"/>
    <w:rsid w:val="00000D5F"/>
    <w:rsid w:val="00002027"/>
    <w:rsid w:val="00003DA4"/>
    <w:rsid w:val="00014343"/>
    <w:rsid w:val="0004774C"/>
    <w:rsid w:val="0004797C"/>
    <w:rsid w:val="000741D1"/>
    <w:rsid w:val="00083500"/>
    <w:rsid w:val="00084A91"/>
    <w:rsid w:val="000851CE"/>
    <w:rsid w:val="00092527"/>
    <w:rsid w:val="000954DE"/>
    <w:rsid w:val="00095591"/>
    <w:rsid w:val="000A7473"/>
    <w:rsid w:val="000B7310"/>
    <w:rsid w:val="000C2791"/>
    <w:rsid w:val="000C60AC"/>
    <w:rsid w:val="000E2688"/>
    <w:rsid w:val="000F49BA"/>
    <w:rsid w:val="00101982"/>
    <w:rsid w:val="00103323"/>
    <w:rsid w:val="00103D88"/>
    <w:rsid w:val="0010470B"/>
    <w:rsid w:val="00105CA8"/>
    <w:rsid w:val="001179A8"/>
    <w:rsid w:val="00127AF2"/>
    <w:rsid w:val="00131F41"/>
    <w:rsid w:val="00133507"/>
    <w:rsid w:val="00136E24"/>
    <w:rsid w:val="001609C6"/>
    <w:rsid w:val="0016492F"/>
    <w:rsid w:val="00196E93"/>
    <w:rsid w:val="001A156D"/>
    <w:rsid w:val="001B7079"/>
    <w:rsid w:val="001D2CA5"/>
    <w:rsid w:val="001E0394"/>
    <w:rsid w:val="001E27D4"/>
    <w:rsid w:val="001F091E"/>
    <w:rsid w:val="001F1257"/>
    <w:rsid w:val="0020682B"/>
    <w:rsid w:val="00212D40"/>
    <w:rsid w:val="00213FEA"/>
    <w:rsid w:val="002208F0"/>
    <w:rsid w:val="002278F2"/>
    <w:rsid w:val="002345C3"/>
    <w:rsid w:val="002435ED"/>
    <w:rsid w:val="0025101E"/>
    <w:rsid w:val="00265944"/>
    <w:rsid w:val="00287605"/>
    <w:rsid w:val="00290585"/>
    <w:rsid w:val="00294F50"/>
    <w:rsid w:val="002B32CB"/>
    <w:rsid w:val="002C1859"/>
    <w:rsid w:val="002D4458"/>
    <w:rsid w:val="002E3D1B"/>
    <w:rsid w:val="002E73C5"/>
    <w:rsid w:val="00304D35"/>
    <w:rsid w:val="00320678"/>
    <w:rsid w:val="00352AA4"/>
    <w:rsid w:val="003535E5"/>
    <w:rsid w:val="003604AA"/>
    <w:rsid w:val="003817C7"/>
    <w:rsid w:val="003939B0"/>
    <w:rsid w:val="003A1FFF"/>
    <w:rsid w:val="003B7EE7"/>
    <w:rsid w:val="003F15E2"/>
    <w:rsid w:val="004059F6"/>
    <w:rsid w:val="00415F77"/>
    <w:rsid w:val="0043178D"/>
    <w:rsid w:val="00450E93"/>
    <w:rsid w:val="00461363"/>
    <w:rsid w:val="0046737D"/>
    <w:rsid w:val="00483975"/>
    <w:rsid w:val="004A6721"/>
    <w:rsid w:val="004B0F6D"/>
    <w:rsid w:val="004B79F5"/>
    <w:rsid w:val="004B7C9B"/>
    <w:rsid w:val="004F42F0"/>
    <w:rsid w:val="0051535C"/>
    <w:rsid w:val="005211AA"/>
    <w:rsid w:val="00542ED6"/>
    <w:rsid w:val="005456AD"/>
    <w:rsid w:val="00546A55"/>
    <w:rsid w:val="005567E2"/>
    <w:rsid w:val="0056171B"/>
    <w:rsid w:val="00566DE9"/>
    <w:rsid w:val="00572129"/>
    <w:rsid w:val="00575A0A"/>
    <w:rsid w:val="005922F9"/>
    <w:rsid w:val="00597289"/>
    <w:rsid w:val="005A0C79"/>
    <w:rsid w:val="005A2146"/>
    <w:rsid w:val="005A23EA"/>
    <w:rsid w:val="005B6F7A"/>
    <w:rsid w:val="005B7C45"/>
    <w:rsid w:val="005C0D01"/>
    <w:rsid w:val="005C5AA5"/>
    <w:rsid w:val="005C73CD"/>
    <w:rsid w:val="005E2CFB"/>
    <w:rsid w:val="005F73A4"/>
    <w:rsid w:val="006024A3"/>
    <w:rsid w:val="00602676"/>
    <w:rsid w:val="00606A1B"/>
    <w:rsid w:val="0061339F"/>
    <w:rsid w:val="006201C1"/>
    <w:rsid w:val="00622F2A"/>
    <w:rsid w:val="006274C9"/>
    <w:rsid w:val="006302CA"/>
    <w:rsid w:val="00630E2B"/>
    <w:rsid w:val="00651FAE"/>
    <w:rsid w:val="00652693"/>
    <w:rsid w:val="006632DA"/>
    <w:rsid w:val="00675B7B"/>
    <w:rsid w:val="0069538D"/>
    <w:rsid w:val="006A1627"/>
    <w:rsid w:val="006D4F45"/>
    <w:rsid w:val="006E3E75"/>
    <w:rsid w:val="006E76DE"/>
    <w:rsid w:val="006E7FEC"/>
    <w:rsid w:val="006F027A"/>
    <w:rsid w:val="007066FA"/>
    <w:rsid w:val="007104F4"/>
    <w:rsid w:val="00721829"/>
    <w:rsid w:val="007230E0"/>
    <w:rsid w:val="00752B15"/>
    <w:rsid w:val="00753074"/>
    <w:rsid w:val="007538BC"/>
    <w:rsid w:val="007541AD"/>
    <w:rsid w:val="00762AF3"/>
    <w:rsid w:val="00782BBD"/>
    <w:rsid w:val="0078464E"/>
    <w:rsid w:val="007862DF"/>
    <w:rsid w:val="00795DAC"/>
    <w:rsid w:val="007B5287"/>
    <w:rsid w:val="007F2DBC"/>
    <w:rsid w:val="007F7E90"/>
    <w:rsid w:val="0081075D"/>
    <w:rsid w:val="00822729"/>
    <w:rsid w:val="0082341C"/>
    <w:rsid w:val="008369EC"/>
    <w:rsid w:val="00841A1F"/>
    <w:rsid w:val="00843271"/>
    <w:rsid w:val="00845DB1"/>
    <w:rsid w:val="008724C1"/>
    <w:rsid w:val="008779B7"/>
    <w:rsid w:val="008A4E61"/>
    <w:rsid w:val="008C4D0A"/>
    <w:rsid w:val="008E5C79"/>
    <w:rsid w:val="00904BBD"/>
    <w:rsid w:val="0092208D"/>
    <w:rsid w:val="009220F3"/>
    <w:rsid w:val="009533F2"/>
    <w:rsid w:val="00987112"/>
    <w:rsid w:val="00991392"/>
    <w:rsid w:val="009924A9"/>
    <w:rsid w:val="009B1353"/>
    <w:rsid w:val="009B5580"/>
    <w:rsid w:val="009C2F04"/>
    <w:rsid w:val="009D1E97"/>
    <w:rsid w:val="009D4588"/>
    <w:rsid w:val="009D7F96"/>
    <w:rsid w:val="009E0B40"/>
    <w:rsid w:val="009E148E"/>
    <w:rsid w:val="009F0542"/>
    <w:rsid w:val="009F0E16"/>
    <w:rsid w:val="00A02893"/>
    <w:rsid w:val="00A04FE9"/>
    <w:rsid w:val="00A3399F"/>
    <w:rsid w:val="00A36856"/>
    <w:rsid w:val="00A42F0A"/>
    <w:rsid w:val="00A43BB8"/>
    <w:rsid w:val="00A47E1F"/>
    <w:rsid w:val="00A52AF0"/>
    <w:rsid w:val="00A54892"/>
    <w:rsid w:val="00A54E10"/>
    <w:rsid w:val="00A64796"/>
    <w:rsid w:val="00A77869"/>
    <w:rsid w:val="00A83A07"/>
    <w:rsid w:val="00AC0003"/>
    <w:rsid w:val="00AD0CD2"/>
    <w:rsid w:val="00AE0736"/>
    <w:rsid w:val="00AF6C5F"/>
    <w:rsid w:val="00B077A4"/>
    <w:rsid w:val="00B129DC"/>
    <w:rsid w:val="00B32630"/>
    <w:rsid w:val="00B653B2"/>
    <w:rsid w:val="00B802F4"/>
    <w:rsid w:val="00BB0910"/>
    <w:rsid w:val="00BC308D"/>
    <w:rsid w:val="00BC5BB5"/>
    <w:rsid w:val="00BD1834"/>
    <w:rsid w:val="00BD3E01"/>
    <w:rsid w:val="00BE0C71"/>
    <w:rsid w:val="00BE3354"/>
    <w:rsid w:val="00BE4C7C"/>
    <w:rsid w:val="00BF1BA8"/>
    <w:rsid w:val="00BF5DD3"/>
    <w:rsid w:val="00BF643E"/>
    <w:rsid w:val="00C06E2D"/>
    <w:rsid w:val="00C208E5"/>
    <w:rsid w:val="00C241F8"/>
    <w:rsid w:val="00C43670"/>
    <w:rsid w:val="00C43716"/>
    <w:rsid w:val="00C61200"/>
    <w:rsid w:val="00C6434F"/>
    <w:rsid w:val="00CA0A6B"/>
    <w:rsid w:val="00CA379F"/>
    <w:rsid w:val="00CA7E61"/>
    <w:rsid w:val="00CC02B1"/>
    <w:rsid w:val="00CE45EA"/>
    <w:rsid w:val="00CF1E8D"/>
    <w:rsid w:val="00D12C28"/>
    <w:rsid w:val="00D23571"/>
    <w:rsid w:val="00D3100E"/>
    <w:rsid w:val="00D3448E"/>
    <w:rsid w:val="00D70D95"/>
    <w:rsid w:val="00D7594B"/>
    <w:rsid w:val="00D82AD7"/>
    <w:rsid w:val="00D865F7"/>
    <w:rsid w:val="00D868E7"/>
    <w:rsid w:val="00D8744A"/>
    <w:rsid w:val="00D93835"/>
    <w:rsid w:val="00D93E5B"/>
    <w:rsid w:val="00DA67C8"/>
    <w:rsid w:val="00DA7052"/>
    <w:rsid w:val="00DB414C"/>
    <w:rsid w:val="00DD6976"/>
    <w:rsid w:val="00DF19C8"/>
    <w:rsid w:val="00DF1CFD"/>
    <w:rsid w:val="00DF5345"/>
    <w:rsid w:val="00E01854"/>
    <w:rsid w:val="00E06199"/>
    <w:rsid w:val="00E103AE"/>
    <w:rsid w:val="00E11403"/>
    <w:rsid w:val="00E11683"/>
    <w:rsid w:val="00E24905"/>
    <w:rsid w:val="00E252E5"/>
    <w:rsid w:val="00E35974"/>
    <w:rsid w:val="00E40E47"/>
    <w:rsid w:val="00E44857"/>
    <w:rsid w:val="00E618F8"/>
    <w:rsid w:val="00E65628"/>
    <w:rsid w:val="00E752DB"/>
    <w:rsid w:val="00E84BAD"/>
    <w:rsid w:val="00E94F2C"/>
    <w:rsid w:val="00EA1114"/>
    <w:rsid w:val="00EC1934"/>
    <w:rsid w:val="00EC2B5D"/>
    <w:rsid w:val="00ED0059"/>
    <w:rsid w:val="00ED4EC2"/>
    <w:rsid w:val="00EF7A67"/>
    <w:rsid w:val="00F033A5"/>
    <w:rsid w:val="00F14257"/>
    <w:rsid w:val="00F17D71"/>
    <w:rsid w:val="00F2477E"/>
    <w:rsid w:val="00F27302"/>
    <w:rsid w:val="00F321B3"/>
    <w:rsid w:val="00F45DCD"/>
    <w:rsid w:val="00F50856"/>
    <w:rsid w:val="00F540A6"/>
    <w:rsid w:val="00F57EF0"/>
    <w:rsid w:val="00F732CF"/>
    <w:rsid w:val="00F979E5"/>
    <w:rsid w:val="00FA3B19"/>
    <w:rsid w:val="00FB49D0"/>
    <w:rsid w:val="00FC1202"/>
    <w:rsid w:val="00FC7E9B"/>
    <w:rsid w:val="00FF385D"/>
    <w:rsid w:val="00FF5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DAEF61-8F40-4AE0-8B83-867E7E854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F50"/>
  </w:style>
  <w:style w:type="paragraph" w:styleId="Heading1">
    <w:name w:val="heading 1"/>
    <w:basedOn w:val="Normal"/>
    <w:next w:val="Normal"/>
    <w:link w:val="Heading1Char"/>
    <w:uiPriority w:val="9"/>
    <w:qFormat/>
    <w:rsid w:val="00845DB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7869"/>
    <w:pPr>
      <w:spacing w:after="0" w:line="240" w:lineRule="auto"/>
    </w:pPr>
  </w:style>
  <w:style w:type="paragraph" w:styleId="Header">
    <w:name w:val="header"/>
    <w:basedOn w:val="Normal"/>
    <w:link w:val="HeaderChar"/>
    <w:uiPriority w:val="99"/>
    <w:unhideWhenUsed/>
    <w:rsid w:val="000925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527"/>
  </w:style>
  <w:style w:type="paragraph" w:styleId="Footer">
    <w:name w:val="footer"/>
    <w:basedOn w:val="Normal"/>
    <w:link w:val="FooterChar"/>
    <w:uiPriority w:val="99"/>
    <w:unhideWhenUsed/>
    <w:rsid w:val="000925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527"/>
  </w:style>
  <w:style w:type="paragraph" w:styleId="BalloonText">
    <w:name w:val="Balloon Text"/>
    <w:basedOn w:val="Normal"/>
    <w:link w:val="BalloonTextChar"/>
    <w:uiPriority w:val="99"/>
    <w:semiHidden/>
    <w:unhideWhenUsed/>
    <w:rsid w:val="000925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527"/>
    <w:rPr>
      <w:rFonts w:ascii="Segoe UI" w:hAnsi="Segoe UI" w:cs="Segoe UI"/>
      <w:sz w:val="18"/>
      <w:szCs w:val="18"/>
    </w:rPr>
  </w:style>
  <w:style w:type="paragraph" w:styleId="ListParagraph">
    <w:name w:val="List Paragraph"/>
    <w:basedOn w:val="Normal"/>
    <w:uiPriority w:val="34"/>
    <w:qFormat/>
    <w:rsid w:val="00196E93"/>
    <w:pPr>
      <w:ind w:left="720"/>
      <w:contextualSpacing/>
    </w:pPr>
  </w:style>
  <w:style w:type="character" w:customStyle="1" w:styleId="Heading1Char">
    <w:name w:val="Heading 1 Char"/>
    <w:basedOn w:val="DefaultParagraphFont"/>
    <w:link w:val="Heading1"/>
    <w:uiPriority w:val="9"/>
    <w:rsid w:val="00845DB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858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2296</Words>
  <Characters>13091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Pfeffer</dc:creator>
  <cp:keywords/>
  <dc:description/>
  <cp:lastModifiedBy>Corrine Tarcelli</cp:lastModifiedBy>
  <cp:revision>2</cp:revision>
  <cp:lastPrinted>2018-08-08T20:44:00Z</cp:lastPrinted>
  <dcterms:created xsi:type="dcterms:W3CDTF">2019-01-29T14:02:00Z</dcterms:created>
  <dcterms:modified xsi:type="dcterms:W3CDTF">2019-01-29T14:02:00Z</dcterms:modified>
</cp:coreProperties>
</file>