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0C4C7D"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2B6129" w:rsidP="00145C16">
      <w:pPr>
        <w:jc w:val="center"/>
        <w:rPr>
          <w:sz w:val="24"/>
          <w:szCs w:val="24"/>
        </w:rPr>
      </w:pPr>
      <w:r>
        <w:rPr>
          <w:sz w:val="24"/>
          <w:szCs w:val="24"/>
        </w:rPr>
        <w:t>AGENDA FOR APRIL 10</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lastRenderedPageBreak/>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8B27C6" w:rsidRPr="00C14AAB" w:rsidRDefault="002B6129" w:rsidP="008B27C6">
      <w:pPr>
        <w:rPr>
          <w:b/>
          <w:sz w:val="22"/>
          <w:szCs w:val="22"/>
        </w:rPr>
      </w:pPr>
      <w:r>
        <w:rPr>
          <w:b/>
          <w:sz w:val="22"/>
          <w:szCs w:val="22"/>
        </w:rPr>
        <w:t>Evergreen Energy Solutions</w:t>
      </w:r>
    </w:p>
    <w:p w:rsidR="008B27C6" w:rsidRPr="00C14AAB" w:rsidRDefault="002B6129" w:rsidP="008B27C6">
      <w:pPr>
        <w:rPr>
          <w:b/>
          <w:sz w:val="22"/>
          <w:szCs w:val="22"/>
        </w:rPr>
      </w:pPr>
      <w:r>
        <w:rPr>
          <w:b/>
          <w:sz w:val="22"/>
          <w:szCs w:val="22"/>
        </w:rPr>
        <w:t>Waiver of Site Plan</w:t>
      </w:r>
    </w:p>
    <w:p w:rsidR="008B27C6" w:rsidRPr="00C14AAB" w:rsidRDefault="002B6129" w:rsidP="008B27C6">
      <w:pPr>
        <w:rPr>
          <w:b/>
          <w:sz w:val="22"/>
          <w:szCs w:val="22"/>
        </w:rPr>
      </w:pPr>
      <w:r>
        <w:rPr>
          <w:b/>
          <w:sz w:val="22"/>
          <w:szCs w:val="22"/>
        </w:rPr>
        <w:t>Block 161; Lot 13</w:t>
      </w:r>
    </w:p>
    <w:p w:rsidR="008B27C6" w:rsidRPr="00C14AAB" w:rsidRDefault="002B6129" w:rsidP="008B27C6">
      <w:pPr>
        <w:rPr>
          <w:b/>
          <w:sz w:val="22"/>
          <w:szCs w:val="22"/>
        </w:rPr>
      </w:pPr>
      <w:r>
        <w:rPr>
          <w:b/>
          <w:sz w:val="22"/>
          <w:szCs w:val="22"/>
        </w:rPr>
        <w:t>PC# 19-002</w:t>
      </w:r>
    </w:p>
    <w:p w:rsidR="00E428A4" w:rsidRDefault="00E428A4" w:rsidP="008B27C6">
      <w:r>
        <w:t xml:space="preserve"> </w:t>
      </w:r>
    </w:p>
    <w:p w:rsidR="00E428A4" w:rsidRDefault="00E428A4" w:rsidP="008B27C6">
      <w:pPr>
        <w:rPr>
          <w:b/>
          <w:sz w:val="22"/>
          <w:szCs w:val="22"/>
        </w:rPr>
      </w:pPr>
      <w:r>
        <w:rPr>
          <w:b/>
          <w:sz w:val="22"/>
          <w:szCs w:val="22"/>
        </w:rPr>
        <w:t>John &amp; Allison Bryant</w:t>
      </w:r>
    </w:p>
    <w:p w:rsidR="00E428A4" w:rsidRDefault="00E428A4" w:rsidP="008B27C6">
      <w:r>
        <w:rPr>
          <w:b/>
          <w:sz w:val="22"/>
          <w:szCs w:val="22"/>
        </w:rPr>
        <w:t>Minor Subdivision</w:t>
      </w:r>
      <w:r w:rsidR="008B27C6">
        <w:t xml:space="preserve">     </w:t>
      </w:r>
    </w:p>
    <w:p w:rsidR="00E428A4" w:rsidRDefault="00E428A4" w:rsidP="008B27C6">
      <w:pPr>
        <w:rPr>
          <w:b/>
          <w:sz w:val="22"/>
          <w:szCs w:val="22"/>
        </w:rPr>
      </w:pPr>
      <w:r w:rsidRPr="00E428A4">
        <w:rPr>
          <w:b/>
          <w:sz w:val="22"/>
          <w:szCs w:val="22"/>
        </w:rPr>
        <w:t>Block 206.13</w:t>
      </w:r>
      <w:r>
        <w:rPr>
          <w:b/>
          <w:sz w:val="22"/>
          <w:szCs w:val="22"/>
        </w:rPr>
        <w:t>; Lot 27</w:t>
      </w:r>
    </w:p>
    <w:p w:rsidR="00E428A4" w:rsidRDefault="00E428A4" w:rsidP="008B27C6">
      <w:pPr>
        <w:rPr>
          <w:b/>
          <w:sz w:val="22"/>
          <w:szCs w:val="22"/>
        </w:rPr>
      </w:pPr>
      <w:r>
        <w:rPr>
          <w:b/>
          <w:sz w:val="22"/>
          <w:szCs w:val="22"/>
        </w:rPr>
        <w:t>PC# 19-003</w:t>
      </w:r>
    </w:p>
    <w:p w:rsidR="00E428A4" w:rsidRDefault="00E428A4" w:rsidP="008B27C6">
      <w:pPr>
        <w:rPr>
          <w:b/>
          <w:sz w:val="22"/>
          <w:szCs w:val="22"/>
        </w:rPr>
      </w:pPr>
    </w:p>
    <w:p w:rsidR="00E428A4" w:rsidRDefault="00E428A4" w:rsidP="008B27C6">
      <w:pPr>
        <w:rPr>
          <w:b/>
          <w:sz w:val="22"/>
          <w:szCs w:val="22"/>
        </w:rPr>
      </w:pPr>
      <w:r>
        <w:rPr>
          <w:b/>
          <w:sz w:val="22"/>
          <w:szCs w:val="22"/>
        </w:rPr>
        <w:t>H.C. Klover Architect</w:t>
      </w:r>
    </w:p>
    <w:p w:rsidR="00E428A4" w:rsidRDefault="00E428A4" w:rsidP="008B27C6">
      <w:pPr>
        <w:rPr>
          <w:b/>
          <w:sz w:val="22"/>
          <w:szCs w:val="22"/>
        </w:rPr>
      </w:pPr>
      <w:r>
        <w:rPr>
          <w:b/>
          <w:sz w:val="22"/>
          <w:szCs w:val="22"/>
        </w:rPr>
        <w:t>Preliminary &amp; Final Major Site Plan</w:t>
      </w:r>
    </w:p>
    <w:p w:rsidR="00E428A4" w:rsidRDefault="00E428A4" w:rsidP="008B27C6">
      <w:pPr>
        <w:rPr>
          <w:b/>
          <w:sz w:val="22"/>
          <w:szCs w:val="22"/>
        </w:rPr>
      </w:pPr>
      <w:r>
        <w:rPr>
          <w:b/>
          <w:sz w:val="22"/>
          <w:szCs w:val="22"/>
        </w:rPr>
        <w:t>Block 150.18; Lot 7.15</w:t>
      </w:r>
    </w:p>
    <w:p w:rsidR="008B27C6" w:rsidRPr="00E428A4" w:rsidRDefault="00E428A4" w:rsidP="008B27C6">
      <w:pPr>
        <w:rPr>
          <w:b/>
          <w:sz w:val="22"/>
          <w:szCs w:val="22"/>
          <w:u w:val="single"/>
        </w:rPr>
      </w:pPr>
      <w:r>
        <w:rPr>
          <w:b/>
          <w:sz w:val="22"/>
          <w:szCs w:val="22"/>
        </w:rPr>
        <w:t>PC# 18-0015</w:t>
      </w:r>
      <w:r w:rsidR="008B27C6" w:rsidRPr="00E428A4">
        <w:rPr>
          <w:b/>
          <w:sz w:val="22"/>
          <w:szCs w:val="22"/>
          <w:u w:val="single"/>
        </w:rPr>
        <w:t xml:space="preserve">        </w:t>
      </w:r>
    </w:p>
    <w:p w:rsidR="00DB485B" w:rsidRDefault="00DB485B" w:rsidP="00145C16">
      <w:pPr>
        <w:rPr>
          <w:b/>
          <w:sz w:val="22"/>
          <w:szCs w:val="22"/>
          <w:u w:val="single"/>
        </w:rPr>
      </w:pPr>
    </w:p>
    <w:p w:rsidR="002B6129" w:rsidRDefault="00145C16" w:rsidP="008B27C6">
      <w:pPr>
        <w:rPr>
          <w:b/>
          <w:sz w:val="22"/>
          <w:szCs w:val="22"/>
        </w:rPr>
      </w:pPr>
      <w:r w:rsidRPr="00B06AE1">
        <w:rPr>
          <w:b/>
          <w:sz w:val="22"/>
          <w:szCs w:val="22"/>
          <w:u w:val="single"/>
        </w:rPr>
        <w:t>APPROVAL OF MINUTES</w:t>
      </w:r>
    </w:p>
    <w:p w:rsidR="002B6129" w:rsidRDefault="002B6129" w:rsidP="008B27C6">
      <w:pPr>
        <w:rPr>
          <w:b/>
          <w:sz w:val="22"/>
          <w:szCs w:val="22"/>
        </w:rPr>
      </w:pPr>
    </w:p>
    <w:p w:rsidR="00DB485B" w:rsidRDefault="00DB485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DB485B" w:rsidRPr="00DB485B" w:rsidRDefault="00DB485B" w:rsidP="008B27C6">
      <w:pPr>
        <w:rPr>
          <w:b/>
          <w:sz w:val="22"/>
          <w:szCs w:val="22"/>
        </w:rPr>
      </w:pPr>
      <w:r>
        <w:rPr>
          <w:b/>
          <w:sz w:val="22"/>
          <w:szCs w:val="22"/>
        </w:rPr>
        <w:t>Discussion of “Play Area on Connolly Park”</w:t>
      </w:r>
    </w:p>
    <w:p w:rsidR="002B6129" w:rsidRDefault="002B6129" w:rsidP="008B27C6">
      <w:pPr>
        <w:rPr>
          <w:b/>
          <w:sz w:val="22"/>
          <w:szCs w:val="22"/>
        </w:rPr>
      </w:pPr>
    </w:p>
    <w:p w:rsidR="002B6129" w:rsidRPr="002B6129" w:rsidRDefault="002B6129" w:rsidP="008B27C6">
      <w:pPr>
        <w:rPr>
          <w:b/>
          <w:sz w:val="22"/>
          <w:szCs w:val="22"/>
        </w:rPr>
      </w:pPr>
      <w:r>
        <w:rPr>
          <w:b/>
          <w:sz w:val="22"/>
          <w:szCs w:val="22"/>
        </w:rPr>
        <w:t>LIDL US OPERATIONS, LLC</w:t>
      </w:r>
    </w:p>
    <w:p w:rsidR="008B27C6" w:rsidRDefault="002B6129" w:rsidP="008B27C6">
      <w:pPr>
        <w:rPr>
          <w:b/>
          <w:sz w:val="22"/>
          <w:szCs w:val="22"/>
        </w:rPr>
      </w:pPr>
      <w:r>
        <w:rPr>
          <w:b/>
          <w:sz w:val="22"/>
          <w:szCs w:val="22"/>
        </w:rPr>
        <w:t>Minor Subdivision</w:t>
      </w:r>
    </w:p>
    <w:p w:rsidR="002B6129" w:rsidRPr="00B06AE1" w:rsidRDefault="002B6129" w:rsidP="008B27C6">
      <w:pPr>
        <w:rPr>
          <w:b/>
          <w:sz w:val="22"/>
          <w:szCs w:val="22"/>
        </w:rPr>
      </w:pPr>
      <w:r>
        <w:rPr>
          <w:b/>
          <w:sz w:val="22"/>
          <w:szCs w:val="22"/>
        </w:rPr>
        <w:t>Preliminary &amp; Final Site Plan</w:t>
      </w:r>
    </w:p>
    <w:p w:rsidR="008B27C6" w:rsidRPr="00B06AE1" w:rsidRDefault="002B6129" w:rsidP="008B27C6">
      <w:pPr>
        <w:rPr>
          <w:b/>
          <w:sz w:val="22"/>
          <w:szCs w:val="22"/>
        </w:rPr>
      </w:pPr>
      <w:r>
        <w:rPr>
          <w:b/>
          <w:sz w:val="22"/>
          <w:szCs w:val="22"/>
        </w:rPr>
        <w:t>73 Route 73 &amp; Lafayette Avenue</w:t>
      </w:r>
    </w:p>
    <w:p w:rsidR="008B27C6" w:rsidRDefault="002B6129" w:rsidP="008B27C6">
      <w:pPr>
        <w:rPr>
          <w:b/>
          <w:sz w:val="22"/>
          <w:szCs w:val="22"/>
        </w:rPr>
      </w:pPr>
      <w:r>
        <w:rPr>
          <w:b/>
          <w:sz w:val="22"/>
          <w:szCs w:val="22"/>
        </w:rPr>
        <w:t>PC# 17-017</w:t>
      </w:r>
    </w:p>
    <w:p w:rsidR="00FF1F89" w:rsidRDefault="00FF1F89" w:rsidP="008B27C6">
      <w:pPr>
        <w:rPr>
          <w:b/>
          <w:sz w:val="22"/>
          <w:szCs w:val="22"/>
        </w:rPr>
      </w:pPr>
    </w:p>
    <w:p w:rsidR="002B6129" w:rsidRDefault="002B6129"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lastRenderedPageBreak/>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0C4C7D"/>
    <w:rsid w:val="001245FD"/>
    <w:rsid w:val="00145C16"/>
    <w:rsid w:val="00184F0A"/>
    <w:rsid w:val="001D6384"/>
    <w:rsid w:val="001E6E96"/>
    <w:rsid w:val="00293E1D"/>
    <w:rsid w:val="002B6129"/>
    <w:rsid w:val="002C7B4F"/>
    <w:rsid w:val="00305FBD"/>
    <w:rsid w:val="00320FC6"/>
    <w:rsid w:val="00381AA7"/>
    <w:rsid w:val="003B18DF"/>
    <w:rsid w:val="0041273B"/>
    <w:rsid w:val="00451C46"/>
    <w:rsid w:val="004526EC"/>
    <w:rsid w:val="00464148"/>
    <w:rsid w:val="005329D6"/>
    <w:rsid w:val="00573D7E"/>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2019-04-10T19:50:00Z</cp:lastPrinted>
  <dcterms:created xsi:type="dcterms:W3CDTF">2019-04-10T20:27:00Z</dcterms:created>
  <dcterms:modified xsi:type="dcterms:W3CDTF">2019-04-10T20:27:00Z</dcterms:modified>
</cp:coreProperties>
</file>