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DC5AF6"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5E2BFA" w:rsidP="00145C16">
      <w:pPr>
        <w:jc w:val="center"/>
        <w:rPr>
          <w:sz w:val="24"/>
          <w:szCs w:val="24"/>
        </w:rPr>
      </w:pPr>
      <w:r>
        <w:rPr>
          <w:sz w:val="24"/>
          <w:szCs w:val="24"/>
        </w:rPr>
        <w:t>AGENDA FOR JULY 24</w:t>
      </w:r>
      <w:r w:rsidR="0035534D">
        <w:rPr>
          <w:sz w:val="24"/>
          <w:szCs w:val="24"/>
        </w:rPr>
        <w:t>,</w:t>
      </w:r>
      <w:r w:rsidR="007231EB">
        <w:rPr>
          <w:sz w:val="24"/>
          <w:szCs w:val="24"/>
        </w:rPr>
        <w:t xml:space="preserve">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Default="00990F41" w:rsidP="00145C16">
      <w:pPr>
        <w:rPr>
          <w:sz w:val="22"/>
          <w:szCs w:val="22"/>
        </w:rPr>
      </w:pPr>
    </w:p>
    <w:p w:rsidR="0035534D" w:rsidRPr="00B06AE1" w:rsidRDefault="0035534D"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35534D" w:rsidRDefault="0035534D" w:rsidP="00145C16">
      <w:pPr>
        <w:rPr>
          <w:rFonts w:asciiTheme="majorHAnsi" w:hAnsiTheme="majorHAnsi"/>
          <w:b/>
          <w:sz w:val="22"/>
          <w:szCs w:val="22"/>
          <w:u w:val="single"/>
        </w:rPr>
      </w:pPr>
    </w:p>
    <w:p w:rsidR="002B6129" w:rsidRDefault="00145C16" w:rsidP="008B27C6">
      <w:pPr>
        <w:rPr>
          <w:b/>
          <w:sz w:val="22"/>
          <w:szCs w:val="22"/>
        </w:rPr>
      </w:pPr>
      <w:r w:rsidRPr="00B06AE1">
        <w:rPr>
          <w:b/>
          <w:sz w:val="22"/>
          <w:szCs w:val="22"/>
          <w:u w:val="single"/>
        </w:rPr>
        <w:t>APPROVAL OF MINUTES</w:t>
      </w:r>
    </w:p>
    <w:p w:rsidR="002B6129" w:rsidRDefault="002B6129" w:rsidP="008B27C6">
      <w:pPr>
        <w:rPr>
          <w:b/>
          <w:sz w:val="22"/>
          <w:szCs w:val="22"/>
        </w:rPr>
      </w:pPr>
    </w:p>
    <w:p w:rsidR="0035534D" w:rsidRDefault="0035534D" w:rsidP="008B27C6">
      <w:pPr>
        <w:rPr>
          <w:b/>
          <w:sz w:val="22"/>
          <w:szCs w:val="22"/>
        </w:rPr>
      </w:pPr>
      <w:r>
        <w:rPr>
          <w:b/>
          <w:sz w:val="22"/>
          <w:szCs w:val="22"/>
        </w:rPr>
        <w:t>April 10, 2019</w:t>
      </w:r>
    </w:p>
    <w:p w:rsidR="0035534D" w:rsidRDefault="0035534D" w:rsidP="008B27C6">
      <w:pPr>
        <w:rPr>
          <w:b/>
          <w:sz w:val="22"/>
          <w:szCs w:val="22"/>
        </w:rPr>
      </w:pPr>
      <w:r>
        <w:rPr>
          <w:b/>
          <w:sz w:val="22"/>
          <w:szCs w:val="22"/>
        </w:rPr>
        <w:t>March 8, 2019</w:t>
      </w:r>
    </w:p>
    <w:p w:rsidR="0035534D" w:rsidRDefault="005E2BFA" w:rsidP="008B27C6">
      <w:pPr>
        <w:rPr>
          <w:b/>
          <w:sz w:val="22"/>
          <w:szCs w:val="22"/>
        </w:rPr>
      </w:pPr>
      <w:r>
        <w:rPr>
          <w:b/>
          <w:sz w:val="22"/>
          <w:szCs w:val="22"/>
        </w:rPr>
        <w:t>July 10, 2019</w:t>
      </w:r>
    </w:p>
    <w:p w:rsidR="0035534D" w:rsidRDefault="0035534D" w:rsidP="008B27C6">
      <w:pPr>
        <w:rPr>
          <w:b/>
          <w:sz w:val="22"/>
          <w:szCs w:val="22"/>
        </w:rPr>
      </w:pPr>
    </w:p>
    <w:p w:rsidR="005A6D80" w:rsidRDefault="005A6D80"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737A2D" w:rsidRDefault="005E2BFA" w:rsidP="008B27C6">
      <w:pPr>
        <w:rPr>
          <w:b/>
          <w:sz w:val="22"/>
          <w:szCs w:val="22"/>
        </w:rPr>
      </w:pPr>
      <w:r>
        <w:rPr>
          <w:b/>
          <w:sz w:val="22"/>
          <w:szCs w:val="22"/>
        </w:rPr>
        <w:t>South Jersey Indoor Sports Center, LLC</w:t>
      </w:r>
    </w:p>
    <w:p w:rsidR="005E2BFA" w:rsidRDefault="005E2BFA" w:rsidP="008B27C6">
      <w:pPr>
        <w:rPr>
          <w:b/>
          <w:sz w:val="22"/>
          <w:szCs w:val="22"/>
        </w:rPr>
      </w:pPr>
      <w:r>
        <w:rPr>
          <w:b/>
          <w:sz w:val="22"/>
          <w:szCs w:val="22"/>
        </w:rPr>
        <w:t>Minor Site Plan</w:t>
      </w:r>
    </w:p>
    <w:p w:rsidR="005E2BFA" w:rsidRDefault="005E2BFA" w:rsidP="008B27C6">
      <w:pPr>
        <w:rPr>
          <w:b/>
          <w:sz w:val="22"/>
          <w:szCs w:val="22"/>
        </w:rPr>
      </w:pPr>
      <w:r>
        <w:rPr>
          <w:b/>
          <w:sz w:val="22"/>
          <w:szCs w:val="22"/>
        </w:rPr>
        <w:t>1224 Haddonfield-Berlin Road</w:t>
      </w:r>
    </w:p>
    <w:p w:rsidR="005E2BFA" w:rsidRDefault="005E2BFA" w:rsidP="008B27C6">
      <w:pPr>
        <w:rPr>
          <w:b/>
          <w:sz w:val="22"/>
          <w:szCs w:val="22"/>
        </w:rPr>
      </w:pPr>
      <w:r>
        <w:rPr>
          <w:b/>
          <w:sz w:val="22"/>
          <w:szCs w:val="22"/>
        </w:rPr>
        <w:t>Block 262; Lot 4</w:t>
      </w:r>
    </w:p>
    <w:p w:rsidR="005E2BFA" w:rsidRDefault="005E2BFA" w:rsidP="008B27C6">
      <w:pPr>
        <w:rPr>
          <w:b/>
          <w:sz w:val="22"/>
          <w:szCs w:val="22"/>
        </w:rPr>
      </w:pPr>
      <w:r>
        <w:rPr>
          <w:b/>
          <w:sz w:val="22"/>
          <w:szCs w:val="22"/>
        </w:rPr>
        <w:t>PC# 19-006</w:t>
      </w:r>
    </w:p>
    <w:p w:rsidR="005E2BFA" w:rsidRDefault="005E2BFA" w:rsidP="008B27C6">
      <w:pPr>
        <w:rPr>
          <w:b/>
          <w:sz w:val="22"/>
          <w:szCs w:val="22"/>
        </w:rPr>
      </w:pPr>
    </w:p>
    <w:p w:rsidR="005E2BFA" w:rsidRDefault="00F11FA8" w:rsidP="008B27C6">
      <w:pPr>
        <w:rPr>
          <w:b/>
          <w:sz w:val="22"/>
          <w:szCs w:val="22"/>
        </w:rPr>
      </w:pPr>
      <w:r>
        <w:rPr>
          <w:b/>
          <w:sz w:val="22"/>
          <w:szCs w:val="22"/>
        </w:rPr>
        <w:t>Voorhees Housing Associates, LLC</w:t>
      </w:r>
    </w:p>
    <w:p w:rsidR="00F11FA8" w:rsidRDefault="00F11FA8" w:rsidP="008B27C6">
      <w:pPr>
        <w:rPr>
          <w:b/>
          <w:sz w:val="22"/>
          <w:szCs w:val="22"/>
        </w:rPr>
      </w:pPr>
      <w:r>
        <w:rPr>
          <w:b/>
          <w:sz w:val="22"/>
          <w:szCs w:val="22"/>
        </w:rPr>
        <w:t>Preliminary &amp; Final Site Plan</w:t>
      </w:r>
    </w:p>
    <w:p w:rsidR="00F11FA8" w:rsidRDefault="00F11FA8" w:rsidP="008B27C6">
      <w:pPr>
        <w:rPr>
          <w:b/>
          <w:sz w:val="22"/>
          <w:szCs w:val="22"/>
        </w:rPr>
      </w:pPr>
      <w:r>
        <w:rPr>
          <w:b/>
          <w:sz w:val="22"/>
          <w:szCs w:val="22"/>
        </w:rPr>
        <w:t>1223 Haddonfield-Berlin Road</w:t>
      </w:r>
    </w:p>
    <w:p w:rsidR="00F11FA8" w:rsidRDefault="00F11FA8" w:rsidP="008B27C6">
      <w:pPr>
        <w:rPr>
          <w:b/>
          <w:sz w:val="22"/>
          <w:szCs w:val="22"/>
        </w:rPr>
      </w:pPr>
      <w:r>
        <w:rPr>
          <w:b/>
          <w:sz w:val="22"/>
          <w:szCs w:val="22"/>
        </w:rPr>
        <w:t>Block 263; Lot 11</w:t>
      </w:r>
    </w:p>
    <w:p w:rsidR="00F11FA8" w:rsidRDefault="00F11FA8" w:rsidP="008B27C6">
      <w:pPr>
        <w:rPr>
          <w:b/>
          <w:sz w:val="22"/>
          <w:szCs w:val="22"/>
        </w:rPr>
      </w:pPr>
      <w:r>
        <w:rPr>
          <w:b/>
          <w:sz w:val="22"/>
          <w:szCs w:val="22"/>
        </w:rPr>
        <w:t>PC# 19-007</w:t>
      </w:r>
    </w:p>
    <w:p w:rsidR="00737A2D" w:rsidRDefault="00737A2D" w:rsidP="001E6E96">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70D96"/>
    <w:rsid w:val="00170E1D"/>
    <w:rsid w:val="00184F0A"/>
    <w:rsid w:val="001D6384"/>
    <w:rsid w:val="001E6E96"/>
    <w:rsid w:val="00293E1D"/>
    <w:rsid w:val="002B6129"/>
    <w:rsid w:val="002C7B4F"/>
    <w:rsid w:val="00305FBD"/>
    <w:rsid w:val="00320FC6"/>
    <w:rsid w:val="0035534D"/>
    <w:rsid w:val="00381AA7"/>
    <w:rsid w:val="003B18DF"/>
    <w:rsid w:val="0041273B"/>
    <w:rsid w:val="00451C46"/>
    <w:rsid w:val="004526EC"/>
    <w:rsid w:val="00464148"/>
    <w:rsid w:val="005329D6"/>
    <w:rsid w:val="00573D7E"/>
    <w:rsid w:val="005A6D80"/>
    <w:rsid w:val="005B342A"/>
    <w:rsid w:val="005B6018"/>
    <w:rsid w:val="005B642B"/>
    <w:rsid w:val="005E2BFA"/>
    <w:rsid w:val="00612AB3"/>
    <w:rsid w:val="006200F1"/>
    <w:rsid w:val="00623E87"/>
    <w:rsid w:val="006254A9"/>
    <w:rsid w:val="00654EE7"/>
    <w:rsid w:val="00656202"/>
    <w:rsid w:val="006A2FAB"/>
    <w:rsid w:val="006C17E5"/>
    <w:rsid w:val="006C5AD3"/>
    <w:rsid w:val="006F2A34"/>
    <w:rsid w:val="00706640"/>
    <w:rsid w:val="0071094F"/>
    <w:rsid w:val="007231EB"/>
    <w:rsid w:val="00737A2D"/>
    <w:rsid w:val="00763708"/>
    <w:rsid w:val="00787EC3"/>
    <w:rsid w:val="007F365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53CED"/>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B485B"/>
    <w:rsid w:val="00DC164F"/>
    <w:rsid w:val="00DC4BBC"/>
    <w:rsid w:val="00DC5AF6"/>
    <w:rsid w:val="00DD0CB2"/>
    <w:rsid w:val="00DE5CC8"/>
    <w:rsid w:val="00E10D5B"/>
    <w:rsid w:val="00E3106D"/>
    <w:rsid w:val="00E428A4"/>
    <w:rsid w:val="00E5273E"/>
    <w:rsid w:val="00E7054B"/>
    <w:rsid w:val="00E93407"/>
    <w:rsid w:val="00EB2115"/>
    <w:rsid w:val="00EC37DD"/>
    <w:rsid w:val="00EE5FCD"/>
    <w:rsid w:val="00EF6DEE"/>
    <w:rsid w:val="00F11FA8"/>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2019-07-19T15:21:00Z</cp:lastPrinted>
  <dcterms:created xsi:type="dcterms:W3CDTF">2019-07-23T18:47:00Z</dcterms:created>
  <dcterms:modified xsi:type="dcterms:W3CDTF">2019-07-23T18:47:00Z</dcterms:modified>
</cp:coreProperties>
</file>