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84F" w:rsidRDefault="00EC584F" w:rsidP="00A47876">
      <w:pPr>
        <w:pStyle w:val="NoSpacing"/>
        <w:rPr>
          <w:u w:val="single"/>
        </w:rPr>
      </w:pPr>
      <w:r>
        <w:rPr>
          <w:u w:val="single"/>
        </w:rPr>
        <w:t>_____________________________________________________________________________________</w:t>
      </w:r>
    </w:p>
    <w:p w:rsidR="00A47876" w:rsidRPr="00BA2C44" w:rsidRDefault="00A47876" w:rsidP="00A47876">
      <w:pPr>
        <w:pStyle w:val="NoSpacing"/>
        <w:rPr>
          <w:u w:val="single"/>
        </w:rPr>
      </w:pPr>
      <w:r>
        <w:rPr>
          <w:u w:val="single"/>
        </w:rPr>
        <w:t>VOORHEES TOWNSHIP                                    PLANN</w:t>
      </w:r>
      <w:r w:rsidR="00B11DB5">
        <w:rPr>
          <w:u w:val="single"/>
        </w:rPr>
        <w:t xml:space="preserve">ING BOARD MINUTES   </w:t>
      </w:r>
      <w:r w:rsidR="00853085">
        <w:rPr>
          <w:u w:val="single"/>
        </w:rPr>
        <w:t xml:space="preserve">        DECEMBER 11, 2019</w:t>
      </w:r>
      <w:r w:rsidR="005C7DAF">
        <w:rPr>
          <w:u w:val="single"/>
        </w:rPr>
        <w:t>___</w:t>
      </w:r>
      <w:r w:rsidR="00DB7700">
        <w:rPr>
          <w:u w:val="single"/>
        </w:rPr>
        <w:t>__</w:t>
      </w:r>
    </w:p>
    <w:p w:rsidR="00A47876" w:rsidRDefault="00A47876" w:rsidP="00A47876">
      <w:pPr>
        <w:pStyle w:val="NoSpacing"/>
      </w:pPr>
    </w:p>
    <w:p w:rsidR="00A47876" w:rsidRDefault="005C7DAF" w:rsidP="00A47876">
      <w:pPr>
        <w:pStyle w:val="NoSpacing"/>
      </w:pPr>
      <w:r>
        <w:t xml:space="preserve">Mr. </w:t>
      </w:r>
      <w:proofErr w:type="spellStart"/>
      <w:r>
        <w:t>Fanelli</w:t>
      </w:r>
      <w:proofErr w:type="spellEnd"/>
      <w:r w:rsidR="00A47876">
        <w:t xml:space="preserve"> called the meeting to order and stated that the meeting was being held in compliance with the “Open Public Meetings Act” and had been duly noticed and published as required by law.</w:t>
      </w:r>
    </w:p>
    <w:p w:rsidR="00A47876" w:rsidRDefault="00A47876" w:rsidP="00A47876">
      <w:pPr>
        <w:pStyle w:val="NoSpacing"/>
      </w:pPr>
    </w:p>
    <w:p w:rsidR="00A47876" w:rsidRDefault="00A47876" w:rsidP="00A47876">
      <w:pPr>
        <w:pStyle w:val="NoSpacing"/>
      </w:pPr>
      <w:r>
        <w:t>ROLL CALL</w:t>
      </w:r>
      <w:r>
        <w:br/>
      </w:r>
    </w:p>
    <w:p w:rsidR="00DB7700" w:rsidRDefault="00EF7924" w:rsidP="00853085">
      <w:pPr>
        <w:pStyle w:val="NoSpacing"/>
        <w:ind w:left="1440" w:hanging="1440"/>
      </w:pPr>
      <w:r>
        <w:t>Present:</w:t>
      </w:r>
      <w:r>
        <w:tab/>
      </w:r>
      <w:r w:rsidR="005C7DAF">
        <w:t xml:space="preserve">Mr. </w:t>
      </w:r>
      <w:proofErr w:type="spellStart"/>
      <w:r w:rsidR="005C7DAF">
        <w:t>Fanelli</w:t>
      </w:r>
      <w:proofErr w:type="spellEnd"/>
      <w:r w:rsidR="005C7DAF">
        <w:t xml:space="preserve">, </w:t>
      </w:r>
      <w:r w:rsidR="00853085">
        <w:t xml:space="preserve">Mr. Ravitz, Mr. Schallenhammer, Mr. Rashatwar, Mr. </w:t>
      </w:r>
      <w:proofErr w:type="spellStart"/>
      <w:r w:rsidR="00853085">
        <w:t>DiNatale</w:t>
      </w:r>
      <w:proofErr w:type="spellEnd"/>
      <w:r w:rsidR="00853085">
        <w:t xml:space="preserve">, Mr. Nicini, Mr. Kleiman, Mr. </w:t>
      </w:r>
      <w:proofErr w:type="spellStart"/>
      <w:r w:rsidR="00853085">
        <w:t>Brzozowski</w:t>
      </w:r>
      <w:proofErr w:type="spellEnd"/>
    </w:p>
    <w:p w:rsidR="00A47876" w:rsidRDefault="00A47876" w:rsidP="00A47876">
      <w:pPr>
        <w:pStyle w:val="NoSpacing"/>
      </w:pPr>
    </w:p>
    <w:p w:rsidR="00CF5DA9" w:rsidRDefault="00853085" w:rsidP="00A47876">
      <w:pPr>
        <w:pStyle w:val="NoSpacing"/>
      </w:pPr>
      <w:r>
        <w:t>Absent:</w:t>
      </w:r>
      <w:r>
        <w:tab/>
      </w:r>
      <w:r>
        <w:tab/>
      </w:r>
    </w:p>
    <w:p w:rsidR="006F7324" w:rsidRDefault="00065EC1" w:rsidP="00A47876">
      <w:pPr>
        <w:pStyle w:val="NoSpacing"/>
      </w:pPr>
      <w:r>
        <w:tab/>
      </w:r>
      <w:r>
        <w:tab/>
      </w:r>
    </w:p>
    <w:p w:rsidR="00A47876" w:rsidRDefault="00A47876" w:rsidP="00A47876">
      <w:pPr>
        <w:pStyle w:val="NoSpacing"/>
      </w:pPr>
    </w:p>
    <w:p w:rsidR="00A47876" w:rsidRDefault="0097519D" w:rsidP="00A47876">
      <w:pPr>
        <w:pStyle w:val="NoSpacing"/>
      </w:pPr>
      <w:r>
        <w:t>Also</w:t>
      </w:r>
      <w:r w:rsidR="00065EC1">
        <w:t xml:space="preserve"> pr</w:t>
      </w:r>
      <w:r w:rsidR="00237B3B">
        <w:t>esent was Mr. Alen Arnautovic, Board Solicitor</w:t>
      </w:r>
      <w:r w:rsidR="00853085">
        <w:t>, Mr. Jeremy Noll, Board Engineer</w:t>
      </w:r>
    </w:p>
    <w:p w:rsidR="00A47876" w:rsidRDefault="00A47876" w:rsidP="00A47876">
      <w:pPr>
        <w:pStyle w:val="NoSpacing"/>
        <w:pBdr>
          <w:bottom w:val="dotted" w:sz="24" w:space="1" w:color="auto"/>
        </w:pBdr>
      </w:pPr>
    </w:p>
    <w:p w:rsidR="00A47876" w:rsidRDefault="00A47876" w:rsidP="00A47876">
      <w:pPr>
        <w:pStyle w:val="NoSpacing"/>
      </w:pPr>
    </w:p>
    <w:p w:rsidR="004E1102" w:rsidRDefault="004E1102" w:rsidP="008C4DB0">
      <w:pPr>
        <w:pStyle w:val="NoSpacing"/>
        <w:rPr>
          <w:u w:val="single"/>
        </w:rPr>
      </w:pPr>
    </w:p>
    <w:p w:rsidR="008C4DB0" w:rsidRPr="008C4DB0" w:rsidRDefault="00CF5DA9" w:rsidP="008C4DB0">
      <w:pPr>
        <w:pStyle w:val="NoSpacing"/>
        <w:rPr>
          <w:u w:val="single"/>
        </w:rPr>
      </w:pPr>
      <w:r>
        <w:rPr>
          <w:u w:val="single"/>
        </w:rPr>
        <w:t>MEMORIALIZATION OF RESOLUTIONS</w:t>
      </w:r>
    </w:p>
    <w:p w:rsidR="008C4DB0" w:rsidRDefault="008C4DB0" w:rsidP="008C4DB0">
      <w:pPr>
        <w:pStyle w:val="NoSpacing"/>
      </w:pPr>
    </w:p>
    <w:p w:rsidR="008C4DB0" w:rsidRDefault="00853085" w:rsidP="008C4DB0">
      <w:pPr>
        <w:pStyle w:val="NoSpacing"/>
      </w:pPr>
      <w:r>
        <w:t>Virtua-West Jersey Health System, Inc.</w:t>
      </w:r>
    </w:p>
    <w:p w:rsidR="00853085" w:rsidRDefault="00853085" w:rsidP="008C4DB0">
      <w:pPr>
        <w:pStyle w:val="NoSpacing"/>
      </w:pPr>
      <w:r>
        <w:t>Preliminary and Final Site Plan/Proton Therapy Addition</w:t>
      </w:r>
    </w:p>
    <w:p w:rsidR="008C4DB0" w:rsidRDefault="00853085" w:rsidP="008C4DB0">
      <w:pPr>
        <w:pStyle w:val="NoSpacing"/>
      </w:pPr>
      <w:r>
        <w:t>Block 228; Lot 7</w:t>
      </w:r>
    </w:p>
    <w:p w:rsidR="008C4DB0" w:rsidRDefault="00853085" w:rsidP="008C4DB0">
      <w:pPr>
        <w:pStyle w:val="NoSpacing"/>
      </w:pPr>
      <w:r>
        <w:t>PC 19-009</w:t>
      </w:r>
    </w:p>
    <w:p w:rsidR="008C4DB0" w:rsidRDefault="008C4DB0" w:rsidP="008C4DB0">
      <w:pPr>
        <w:pStyle w:val="NoSpacing"/>
      </w:pPr>
    </w:p>
    <w:p w:rsidR="008C4DB0" w:rsidRDefault="008C4DB0" w:rsidP="008C4DB0">
      <w:pPr>
        <w:pStyle w:val="NoSpacing"/>
      </w:pPr>
      <w:r>
        <w:t>Motion to memorialize the res</w:t>
      </w:r>
      <w:r w:rsidR="00B10878">
        <w:t>o</w:t>
      </w:r>
      <w:r w:rsidR="00237B3B">
        <w:t>lutio</w:t>
      </w:r>
      <w:r w:rsidR="00853085">
        <w:t xml:space="preserve">n was made by Mr. Nicini, seconded by Mr. </w:t>
      </w:r>
      <w:proofErr w:type="spellStart"/>
      <w:r w:rsidR="00853085">
        <w:t>DiNatale</w:t>
      </w:r>
      <w:proofErr w:type="spellEnd"/>
      <w:r w:rsidR="00237B3B">
        <w:t>.</w:t>
      </w:r>
      <w:r>
        <w:t xml:space="preserve"> The motion carries by the following roll call vote: </w:t>
      </w:r>
    </w:p>
    <w:p w:rsidR="008C4DB0" w:rsidRDefault="008C4DB0" w:rsidP="008C4DB0">
      <w:pPr>
        <w:pStyle w:val="NoSpacing"/>
      </w:pPr>
      <w:r>
        <w:t>AYES</w:t>
      </w:r>
      <w:r w:rsidR="00853085">
        <w:t xml:space="preserve">: Ms. Nicini, Mr. </w:t>
      </w:r>
      <w:proofErr w:type="spellStart"/>
      <w:r w:rsidR="00853085">
        <w:t>DiNatale</w:t>
      </w:r>
      <w:proofErr w:type="spellEnd"/>
      <w:r w:rsidR="00853085">
        <w:t xml:space="preserve">, Mr. Kleiman, Mr. Schallenhammer, Mr. </w:t>
      </w:r>
      <w:proofErr w:type="spellStart"/>
      <w:r w:rsidR="00853085">
        <w:t>Fanelli</w:t>
      </w:r>
      <w:proofErr w:type="spellEnd"/>
    </w:p>
    <w:p w:rsidR="008C4DB0" w:rsidRDefault="00853085" w:rsidP="008C4DB0">
      <w:pPr>
        <w:pStyle w:val="NoSpacing"/>
      </w:pPr>
      <w:r>
        <w:t xml:space="preserve">ABSTAIN: Mr. Rashatwar, Mr. Ravitz, Mr. </w:t>
      </w:r>
      <w:proofErr w:type="spellStart"/>
      <w:r>
        <w:t>Brzozowski</w:t>
      </w:r>
      <w:proofErr w:type="spellEnd"/>
    </w:p>
    <w:p w:rsidR="008C4DB0" w:rsidRDefault="008C4DB0" w:rsidP="008C4DB0">
      <w:pPr>
        <w:pStyle w:val="NoSpacing"/>
      </w:pPr>
      <w:r>
        <w:t>NAYS: None</w:t>
      </w:r>
    </w:p>
    <w:p w:rsidR="00863437" w:rsidRDefault="00863437" w:rsidP="00A47876">
      <w:pPr>
        <w:pStyle w:val="NoSpacing"/>
      </w:pPr>
    </w:p>
    <w:p w:rsidR="00237B3B" w:rsidRDefault="00853085" w:rsidP="00A47876">
      <w:pPr>
        <w:pStyle w:val="NoSpacing"/>
      </w:pPr>
      <w:r>
        <w:t>FPS Rink, LP</w:t>
      </w:r>
    </w:p>
    <w:p w:rsidR="00237B3B" w:rsidRDefault="00853085" w:rsidP="00A47876">
      <w:pPr>
        <w:pStyle w:val="NoSpacing"/>
      </w:pPr>
      <w:r>
        <w:t>Waiver of Site Plan/ Solar Installation</w:t>
      </w:r>
    </w:p>
    <w:p w:rsidR="00237B3B" w:rsidRDefault="00853085" w:rsidP="00A47876">
      <w:pPr>
        <w:pStyle w:val="NoSpacing"/>
      </w:pPr>
      <w:r>
        <w:t>Block 161; Lot 23</w:t>
      </w:r>
    </w:p>
    <w:p w:rsidR="00237B3B" w:rsidRDefault="00853085" w:rsidP="00A47876">
      <w:pPr>
        <w:pStyle w:val="NoSpacing"/>
      </w:pPr>
      <w:r>
        <w:t>PC 19-015</w:t>
      </w:r>
    </w:p>
    <w:p w:rsidR="00237B3B" w:rsidRDefault="00237B3B" w:rsidP="00A47876">
      <w:pPr>
        <w:pStyle w:val="NoSpacing"/>
      </w:pPr>
    </w:p>
    <w:p w:rsidR="00237B3B" w:rsidRDefault="00237B3B" w:rsidP="00A47876">
      <w:pPr>
        <w:pStyle w:val="NoSpacing"/>
      </w:pPr>
      <w:r>
        <w:t>Motion to memorialize the re</w:t>
      </w:r>
      <w:r w:rsidR="00853085">
        <w:t>solution was made by Mr. Rashatwar</w:t>
      </w:r>
      <w:r>
        <w:t>, seconded by Mr. Nicini.</w:t>
      </w:r>
    </w:p>
    <w:p w:rsidR="00237B3B" w:rsidRDefault="00237B3B" w:rsidP="00A47876">
      <w:pPr>
        <w:pStyle w:val="NoSpacing"/>
      </w:pPr>
      <w:r>
        <w:t>The motion carries by the following roll call vote:</w:t>
      </w:r>
    </w:p>
    <w:p w:rsidR="001A6FAB" w:rsidRDefault="00853085" w:rsidP="00A47876">
      <w:pPr>
        <w:pStyle w:val="NoSpacing"/>
      </w:pPr>
      <w:r>
        <w:t>AYES:  Mr. Ravi</w:t>
      </w:r>
      <w:r w:rsidR="001A6FAB">
        <w:t xml:space="preserve">tz, Mr. Rashatwar, Mr. Nicini, Mr. Kleiman, Mr. </w:t>
      </w:r>
      <w:proofErr w:type="spellStart"/>
      <w:r w:rsidR="001A6FAB">
        <w:t>Brzozowski</w:t>
      </w:r>
      <w:proofErr w:type="spellEnd"/>
      <w:r w:rsidR="001A6FAB">
        <w:t xml:space="preserve">, Mr. Schallenhammer, </w:t>
      </w:r>
    </w:p>
    <w:p w:rsidR="00237B3B" w:rsidRDefault="001A6FAB" w:rsidP="001A6FAB">
      <w:pPr>
        <w:pStyle w:val="NoSpacing"/>
      </w:pPr>
      <w:r>
        <w:t xml:space="preserve">Mr. </w:t>
      </w:r>
      <w:proofErr w:type="spellStart"/>
      <w:r>
        <w:t>Fanelli</w:t>
      </w:r>
      <w:proofErr w:type="spellEnd"/>
    </w:p>
    <w:p w:rsidR="00237B3B" w:rsidRDefault="001A6FAB" w:rsidP="00A47876">
      <w:pPr>
        <w:pStyle w:val="NoSpacing"/>
      </w:pPr>
      <w:r>
        <w:t xml:space="preserve">ABSTAIN: Mr. </w:t>
      </w:r>
      <w:proofErr w:type="spellStart"/>
      <w:r>
        <w:t>DiNatale</w:t>
      </w:r>
      <w:proofErr w:type="spellEnd"/>
    </w:p>
    <w:p w:rsidR="00237B3B" w:rsidRDefault="00237B3B" w:rsidP="00A47876">
      <w:pPr>
        <w:pStyle w:val="NoSpacing"/>
      </w:pPr>
      <w:r>
        <w:t>NAYS: None</w:t>
      </w:r>
    </w:p>
    <w:p w:rsidR="00237B3B" w:rsidRDefault="00237B3B" w:rsidP="00A47876">
      <w:pPr>
        <w:pStyle w:val="NoSpacing"/>
      </w:pPr>
    </w:p>
    <w:p w:rsidR="00237B3B" w:rsidRDefault="00237B3B" w:rsidP="00A47876">
      <w:pPr>
        <w:pStyle w:val="NoSpacing"/>
      </w:pPr>
      <w:r>
        <w:rPr>
          <w:u w:val="single"/>
        </w:rPr>
        <w:t>APPROVAL OF MINUTES</w:t>
      </w:r>
    </w:p>
    <w:p w:rsidR="00237B3B" w:rsidRDefault="00237B3B" w:rsidP="00A47876">
      <w:pPr>
        <w:pStyle w:val="NoSpacing"/>
      </w:pPr>
    </w:p>
    <w:p w:rsidR="00237B3B" w:rsidRPr="00237B3B" w:rsidRDefault="00237B3B" w:rsidP="00A47876">
      <w:pPr>
        <w:pStyle w:val="NoSpacing"/>
      </w:pPr>
      <w:r>
        <w:t>Motion was made by Mr. Schallenhammer to ap</w:t>
      </w:r>
      <w:r w:rsidR="001A6FAB">
        <w:t>prove the minutes dated November 13, 2019; seconded by Mr. Rashatwar.</w:t>
      </w:r>
      <w:r>
        <w:t xml:space="preserve">  Motion carries by the assenting voice vot</w:t>
      </w:r>
      <w:r w:rsidR="001A6FAB">
        <w:t xml:space="preserve">e of all board members present with the exception of Mr. </w:t>
      </w:r>
      <w:proofErr w:type="spellStart"/>
      <w:r w:rsidR="001A6FAB">
        <w:t>DiNatle</w:t>
      </w:r>
      <w:proofErr w:type="spellEnd"/>
      <w:r w:rsidR="001A6FAB">
        <w:t xml:space="preserve"> who abstained. </w:t>
      </w:r>
    </w:p>
    <w:p w:rsidR="00237B3B" w:rsidRDefault="00237B3B" w:rsidP="00A47876">
      <w:pPr>
        <w:pStyle w:val="NoSpacing"/>
      </w:pPr>
    </w:p>
    <w:p w:rsidR="001A6FAB" w:rsidRDefault="001A6FAB" w:rsidP="00A47876">
      <w:pPr>
        <w:pStyle w:val="NoSpacing"/>
        <w:rPr>
          <w:u w:val="single"/>
        </w:rPr>
      </w:pPr>
      <w:r>
        <w:rPr>
          <w:u w:val="single"/>
        </w:rPr>
        <w:t>NEW BUSINESS</w:t>
      </w:r>
    </w:p>
    <w:p w:rsidR="001A6FAB" w:rsidRDefault="001A6FAB" w:rsidP="00A47876">
      <w:pPr>
        <w:pStyle w:val="NoSpacing"/>
        <w:rPr>
          <w:u w:val="single"/>
        </w:rPr>
      </w:pPr>
    </w:p>
    <w:p w:rsidR="001A6FAB" w:rsidRDefault="001A6FAB" w:rsidP="00A47876">
      <w:pPr>
        <w:pStyle w:val="NoSpacing"/>
      </w:pPr>
      <w:r>
        <w:t>VALUMAX EXECUTIVE 3, LLC</w:t>
      </w:r>
    </w:p>
    <w:p w:rsidR="001A6FAB" w:rsidRDefault="001A6FAB" w:rsidP="00A47876">
      <w:pPr>
        <w:pStyle w:val="NoSpacing"/>
      </w:pPr>
      <w:r>
        <w:t>CHANGE OF USE/WAREHOUSE WITH OFFICE</w:t>
      </w:r>
    </w:p>
    <w:p w:rsidR="001A6FAB" w:rsidRDefault="001A6FAB" w:rsidP="00A47876">
      <w:pPr>
        <w:pStyle w:val="NoSpacing"/>
      </w:pPr>
      <w:r>
        <w:t>2 EXECUTIVE DRIVE</w:t>
      </w:r>
    </w:p>
    <w:p w:rsidR="001A6FAB" w:rsidRDefault="001A6FAB" w:rsidP="00A47876">
      <w:pPr>
        <w:pStyle w:val="NoSpacing"/>
      </w:pPr>
      <w:r>
        <w:t>BLOCK 160; LOT 1.03</w:t>
      </w:r>
    </w:p>
    <w:p w:rsidR="001A6FAB" w:rsidRDefault="001A6FAB" w:rsidP="00A47876">
      <w:pPr>
        <w:pStyle w:val="NoSpacing"/>
      </w:pPr>
      <w:r>
        <w:t>PC# 19-017</w:t>
      </w:r>
    </w:p>
    <w:p w:rsidR="001A6FAB" w:rsidRDefault="001A6FAB" w:rsidP="00A47876">
      <w:pPr>
        <w:pStyle w:val="NoSpacing"/>
      </w:pPr>
    </w:p>
    <w:p w:rsidR="001A6FAB" w:rsidRDefault="001A6FAB" w:rsidP="00A47876">
      <w:pPr>
        <w:pStyle w:val="NoSpacing"/>
      </w:pPr>
      <w:r>
        <w:t xml:space="preserve">Appearing before the board is Mr. </w:t>
      </w:r>
      <w:proofErr w:type="spellStart"/>
      <w:r>
        <w:t>DeClement</w:t>
      </w:r>
      <w:proofErr w:type="spellEnd"/>
      <w:r>
        <w:t>, attorney and Mr. Brian Benson, Tenant</w:t>
      </w:r>
    </w:p>
    <w:p w:rsidR="001A6FAB" w:rsidRDefault="001A6FAB" w:rsidP="00A47876">
      <w:pPr>
        <w:pStyle w:val="NoSpacing"/>
      </w:pPr>
    </w:p>
    <w:p w:rsidR="00F02C8A" w:rsidRDefault="001A6FAB" w:rsidP="00A47876">
      <w:pPr>
        <w:pStyle w:val="NoSpacing"/>
      </w:pPr>
      <w:r>
        <w:t xml:space="preserve">Mr. </w:t>
      </w:r>
      <w:proofErr w:type="spellStart"/>
      <w:r>
        <w:t>DeClement</w:t>
      </w:r>
      <w:proofErr w:type="spellEnd"/>
      <w:r>
        <w:t xml:space="preserve"> informs the board that the applicant h</w:t>
      </w:r>
      <w:r w:rsidR="00D60364">
        <w:t>ad previously received Planning Board approval for a change of use for warehouse and office space for a medical supply company. He states the applicant is now seek</w:t>
      </w:r>
      <w:r w:rsidR="0090185A">
        <w:t xml:space="preserve">ing approval for 39,000 square feet of the warehouse be subleased to a trucking company to serve as a storage point for dry, non-hazardous </w:t>
      </w:r>
      <w:r w:rsidR="002F56A2">
        <w:t>goods.</w:t>
      </w:r>
    </w:p>
    <w:p w:rsidR="00F02C8A" w:rsidRDefault="00F02C8A" w:rsidP="00A47876">
      <w:pPr>
        <w:pStyle w:val="NoSpacing"/>
      </w:pPr>
    </w:p>
    <w:p w:rsidR="007F61DA" w:rsidRDefault="007F61DA" w:rsidP="00A47876">
      <w:pPr>
        <w:pStyle w:val="NoSpacing"/>
      </w:pPr>
    </w:p>
    <w:p w:rsidR="001A6FAB" w:rsidRDefault="008B4831" w:rsidP="00A47876">
      <w:pPr>
        <w:pStyle w:val="NoSpacing"/>
      </w:pPr>
      <w:r>
        <w:t xml:space="preserve"> Mr. </w:t>
      </w:r>
      <w:proofErr w:type="gramStart"/>
      <w:r>
        <w:t xml:space="preserve">Benson </w:t>
      </w:r>
      <w:r w:rsidR="007F61DA">
        <w:t xml:space="preserve"> testifies</w:t>
      </w:r>
      <w:proofErr w:type="gramEnd"/>
      <w:r w:rsidR="007F61DA">
        <w:t xml:space="preserve"> that he would be leasing space from </w:t>
      </w:r>
      <w:proofErr w:type="spellStart"/>
      <w:r w:rsidR="007F61DA">
        <w:t>Valumax</w:t>
      </w:r>
      <w:proofErr w:type="spellEnd"/>
      <w:r w:rsidR="007F61DA">
        <w:t xml:space="preserve"> and that he is the owner and </w:t>
      </w:r>
      <w:proofErr w:type="spellStart"/>
      <w:r w:rsidR="007F61DA">
        <w:t>operater</w:t>
      </w:r>
      <w:proofErr w:type="spellEnd"/>
      <w:r w:rsidR="007F61DA">
        <w:t xml:space="preserve"> of</w:t>
      </w:r>
      <w:r>
        <w:t xml:space="preserve"> a t</w:t>
      </w:r>
      <w:r w:rsidR="007F61DA">
        <w:t xml:space="preserve">rucking and storage company.  </w:t>
      </w:r>
      <w:r w:rsidR="00E24A9D">
        <w:t xml:space="preserve"> He states that his company unloads containers and stores products from the ports in New York and Philadelphia.  He states he will be storing non- perishable products such as paper products and there will be</w:t>
      </w:r>
      <w:r w:rsidR="002F56A2">
        <w:t xml:space="preserve"> no lumber or hazmat m</w:t>
      </w:r>
      <w:r w:rsidR="00D465E4">
        <w:t xml:space="preserve">aterials stored.  </w:t>
      </w:r>
    </w:p>
    <w:p w:rsidR="00E24A9D" w:rsidRDefault="00E24A9D" w:rsidP="00A47876">
      <w:pPr>
        <w:pStyle w:val="NoSpacing"/>
      </w:pPr>
    </w:p>
    <w:p w:rsidR="00E24A9D" w:rsidRDefault="00E24A9D" w:rsidP="00A47876">
      <w:pPr>
        <w:pStyle w:val="NoSpacing"/>
      </w:pPr>
      <w:r>
        <w:t xml:space="preserve">Mr. Benson testifies that he will employ 4 warehouse personnel and 3 administration staff.  He states they will palletize the products and load the pallets onto the container.  </w:t>
      </w:r>
      <w:r w:rsidR="0033003E">
        <w:t xml:space="preserve">He also states the machinery will be stored inside the warehouse.  Mr. Benson states the delivery and pickup times will be from 6:00 am to 8:00 pm </w:t>
      </w:r>
      <w:r w:rsidR="00D413CC">
        <w:t>with 5 to 8 deliveries and pick</w:t>
      </w:r>
      <w:r w:rsidR="0033003E">
        <w:t xml:space="preserve">ups per day.  </w:t>
      </w:r>
      <w:r w:rsidR="00C7603B">
        <w:t xml:space="preserve">He also states there will be no refrigeration units on site. </w:t>
      </w:r>
    </w:p>
    <w:p w:rsidR="00EE6FB0" w:rsidRDefault="00EE6FB0" w:rsidP="00A47876">
      <w:pPr>
        <w:pStyle w:val="NoSpacing"/>
      </w:pPr>
    </w:p>
    <w:p w:rsidR="00673548" w:rsidRDefault="00EE6FB0" w:rsidP="00A47876">
      <w:pPr>
        <w:pStyle w:val="NoSpacing"/>
      </w:pPr>
      <w:r>
        <w:t xml:space="preserve">Mr. </w:t>
      </w:r>
      <w:proofErr w:type="spellStart"/>
      <w:r>
        <w:t>DeClement</w:t>
      </w:r>
      <w:proofErr w:type="spellEnd"/>
      <w:r>
        <w:t xml:space="preserve"> states the applicant is not requesting any variances and has agreed t</w:t>
      </w:r>
      <w:r w:rsidR="00E64CF4">
        <w:t>o comply with the conditions of the previous appr</w:t>
      </w:r>
      <w:r w:rsidR="00127E29">
        <w:t xml:space="preserve">ovals.  Mr. </w:t>
      </w:r>
      <w:proofErr w:type="spellStart"/>
      <w:r w:rsidR="00127E29">
        <w:t>DeClement</w:t>
      </w:r>
      <w:proofErr w:type="spellEnd"/>
      <w:r w:rsidR="00127E29">
        <w:t xml:space="preserve"> states the applicant will make </w:t>
      </w:r>
      <w:proofErr w:type="spellStart"/>
      <w:r w:rsidR="00127E29">
        <w:t>improvments</w:t>
      </w:r>
      <w:proofErr w:type="spellEnd"/>
      <w:r w:rsidR="00127E29">
        <w:t xml:space="preserve"> to the p</w:t>
      </w:r>
      <w:r w:rsidR="00BE4974">
        <w:t xml:space="preserve">arking lot and submit a striping and circulation plan to the Board Engineer for review. He also states the applicant will be installing lighting upgrades to address security concerns.  Mr. Benson also confirmed that as a condition of approval he has agreed to </w:t>
      </w:r>
      <w:r w:rsidR="00491DA5">
        <w:t xml:space="preserve">install sidewalk along Executive Drive and will also maintain the sidewalk in inclement weather. </w:t>
      </w:r>
    </w:p>
    <w:p w:rsidR="00491DA5" w:rsidRDefault="00491DA5" w:rsidP="00A47876">
      <w:pPr>
        <w:pStyle w:val="NoSpacing"/>
      </w:pPr>
    </w:p>
    <w:p w:rsidR="00491DA5" w:rsidRPr="006938A5" w:rsidRDefault="006938A5" w:rsidP="006938A5">
      <w:pPr>
        <w:pStyle w:val="NoSpacing"/>
      </w:pPr>
      <w:r>
        <w:t xml:space="preserve">The meeting is opened to the public. </w:t>
      </w:r>
      <w:r w:rsidR="00491DA5" w:rsidRPr="006938A5">
        <w:rPr>
          <w:rFonts w:eastAsia="Times New Roman" w:cs="Times New Roman"/>
        </w:rPr>
        <w:t xml:space="preserve">Seeing no further public comments Mr. Nicini makes a motion to close public portion; seconded </w:t>
      </w:r>
      <w:proofErr w:type="gramStart"/>
      <w:r w:rsidR="00491DA5" w:rsidRPr="006938A5">
        <w:rPr>
          <w:rFonts w:eastAsia="Times New Roman" w:cs="Times New Roman"/>
        </w:rPr>
        <w:t xml:space="preserve">by </w:t>
      </w:r>
      <w:r>
        <w:rPr>
          <w:rFonts w:eastAsia="Times New Roman" w:cs="Times New Roman"/>
        </w:rPr>
        <w:t xml:space="preserve"> Mr</w:t>
      </w:r>
      <w:proofErr w:type="gramEnd"/>
      <w:r>
        <w:rPr>
          <w:rFonts w:eastAsia="Times New Roman" w:cs="Times New Roman"/>
        </w:rPr>
        <w:t xml:space="preserve">. Schallenhammer. </w:t>
      </w:r>
      <w:r w:rsidR="00491DA5" w:rsidRPr="006938A5">
        <w:rPr>
          <w:rFonts w:eastAsia="Times New Roman" w:cs="Times New Roman"/>
        </w:rPr>
        <w:t xml:space="preserve"> Motion carries by the assenting voice vote of all present board members</w:t>
      </w:r>
      <w:r w:rsidR="00491DA5">
        <w:rPr>
          <w:rFonts w:eastAsia="Times New Roman" w:cs="Times New Roman"/>
        </w:rPr>
        <w:t xml:space="preserve">. </w:t>
      </w:r>
    </w:p>
    <w:p w:rsidR="00491DA5" w:rsidRDefault="00491DA5" w:rsidP="00491DA5">
      <w:pPr>
        <w:rPr>
          <w:rFonts w:eastAsia="Times New Roman" w:cs="Times New Roman"/>
        </w:rPr>
      </w:pPr>
    </w:p>
    <w:p w:rsidR="00491DA5" w:rsidRDefault="00BB296E" w:rsidP="00491DA5">
      <w:pPr>
        <w:ind w:left="720"/>
        <w:rPr>
          <w:rFonts w:eastAsia="Times New Roman" w:cs="Times New Roman"/>
        </w:rPr>
      </w:pPr>
      <w:r>
        <w:rPr>
          <w:rFonts w:asciiTheme="minorHAnsi" w:eastAsia="Times New Roman" w:hAnsiTheme="minorHAnsi" w:cs="Times New Roman"/>
        </w:rPr>
        <w:t xml:space="preserve">Mr. </w:t>
      </w:r>
      <w:proofErr w:type="spellStart"/>
      <w:r>
        <w:rPr>
          <w:rFonts w:asciiTheme="minorHAnsi" w:eastAsia="Times New Roman" w:hAnsiTheme="minorHAnsi" w:cs="Times New Roman"/>
        </w:rPr>
        <w:t>Fanelli</w:t>
      </w:r>
      <w:proofErr w:type="spellEnd"/>
      <w:r>
        <w:rPr>
          <w:rFonts w:asciiTheme="minorHAnsi" w:eastAsia="Times New Roman" w:hAnsiTheme="minorHAnsi" w:cs="Times New Roman"/>
        </w:rPr>
        <w:t xml:space="preserve"> makes a motion to grant change of use </w:t>
      </w:r>
      <w:proofErr w:type="gramStart"/>
      <w:r>
        <w:rPr>
          <w:rFonts w:asciiTheme="minorHAnsi" w:eastAsia="Times New Roman" w:hAnsiTheme="minorHAnsi" w:cs="Times New Roman"/>
        </w:rPr>
        <w:t xml:space="preserve">approval </w:t>
      </w:r>
      <w:bookmarkStart w:id="0" w:name="_GoBack"/>
      <w:bookmarkEnd w:id="0"/>
      <w:r w:rsidR="006938A5">
        <w:rPr>
          <w:rFonts w:eastAsia="Times New Roman" w:cs="Times New Roman"/>
        </w:rPr>
        <w:t xml:space="preserve"> </w:t>
      </w:r>
      <w:r w:rsidR="00491DA5">
        <w:rPr>
          <w:rFonts w:eastAsia="Times New Roman" w:cs="Times New Roman"/>
        </w:rPr>
        <w:t>makes</w:t>
      </w:r>
      <w:proofErr w:type="gramEnd"/>
      <w:r w:rsidR="00491DA5">
        <w:rPr>
          <w:rFonts w:eastAsia="Times New Roman" w:cs="Times New Roman"/>
        </w:rPr>
        <w:t xml:space="preserve"> a motion to grant Minor Site Plan approval and certain variances and waivers to expand on-site parking from 39 spaces to 59 spaces by installing a one-way drive with angled stalls across the front yard of the building along with site improvements with the following stipulations/conditions:</w:t>
      </w:r>
    </w:p>
    <w:p w:rsidR="00491DA5" w:rsidRDefault="00491DA5" w:rsidP="00491DA5">
      <w:pPr>
        <w:ind w:left="720"/>
        <w:rPr>
          <w:rFonts w:eastAsia="Times New Roman" w:cs="Times New Roman"/>
        </w:rPr>
      </w:pPr>
    </w:p>
    <w:p w:rsidR="00491DA5" w:rsidRDefault="00491DA5" w:rsidP="00491DA5">
      <w:pPr>
        <w:pStyle w:val="ListParagraph"/>
        <w:numPr>
          <w:ilvl w:val="0"/>
          <w:numId w:val="10"/>
        </w:numPr>
        <w:spacing w:after="0" w:line="240" w:lineRule="auto"/>
        <w:rPr>
          <w:rFonts w:eastAsia="Times New Roman" w:cs="Times New Roman"/>
        </w:rPr>
      </w:pPr>
      <w:r>
        <w:rPr>
          <w:rFonts w:eastAsia="Times New Roman" w:cs="Times New Roman"/>
        </w:rPr>
        <w:t xml:space="preserve"> The applicant shall comply with the Board Engineer’s review letter dated September 6, 2019.</w:t>
      </w:r>
    </w:p>
    <w:p w:rsidR="00491DA5" w:rsidRDefault="00491DA5" w:rsidP="00491DA5">
      <w:pPr>
        <w:pStyle w:val="ListParagraph"/>
        <w:numPr>
          <w:ilvl w:val="0"/>
          <w:numId w:val="10"/>
        </w:numPr>
        <w:spacing w:after="0" w:line="240" w:lineRule="auto"/>
        <w:rPr>
          <w:rFonts w:eastAsia="Times New Roman" w:cs="Times New Roman"/>
        </w:rPr>
      </w:pPr>
      <w:r>
        <w:rPr>
          <w:rFonts w:eastAsia="Times New Roman" w:cs="Times New Roman"/>
        </w:rPr>
        <w:t>The applicant shall comply with the Voorhees Environmental Commission’s recommendations dated September 9, 2019.</w:t>
      </w:r>
    </w:p>
    <w:p w:rsidR="00491DA5" w:rsidRDefault="00491DA5" w:rsidP="00491DA5">
      <w:pPr>
        <w:pStyle w:val="ListParagraph"/>
        <w:numPr>
          <w:ilvl w:val="0"/>
          <w:numId w:val="10"/>
        </w:numPr>
        <w:spacing w:after="0" w:line="240" w:lineRule="auto"/>
        <w:rPr>
          <w:rFonts w:eastAsia="Times New Roman" w:cs="Times New Roman"/>
        </w:rPr>
      </w:pPr>
      <w:r>
        <w:rPr>
          <w:rFonts w:eastAsia="Times New Roman" w:cs="Times New Roman"/>
        </w:rPr>
        <w:t>The applicant will record a perfected deed to include corrections on legal descriptions.</w:t>
      </w:r>
    </w:p>
    <w:p w:rsidR="00491DA5" w:rsidRDefault="00491DA5" w:rsidP="00491DA5">
      <w:pPr>
        <w:pStyle w:val="ListParagraph"/>
        <w:numPr>
          <w:ilvl w:val="0"/>
          <w:numId w:val="10"/>
        </w:numPr>
        <w:spacing w:after="0" w:line="240" w:lineRule="auto"/>
        <w:rPr>
          <w:rFonts w:eastAsia="Times New Roman" w:cs="Times New Roman"/>
        </w:rPr>
      </w:pPr>
      <w:r>
        <w:rPr>
          <w:rFonts w:eastAsia="Times New Roman" w:cs="Times New Roman"/>
        </w:rPr>
        <w:t xml:space="preserve">The applicant will provide easements for sidewalks to County, Municipality and public entities. </w:t>
      </w:r>
    </w:p>
    <w:p w:rsidR="00491DA5" w:rsidRDefault="00491DA5" w:rsidP="00491DA5">
      <w:pPr>
        <w:pStyle w:val="NoSpacing"/>
      </w:pPr>
    </w:p>
    <w:p w:rsidR="00491DA5" w:rsidRDefault="00491DA5" w:rsidP="00491DA5">
      <w:pPr>
        <w:pStyle w:val="NoSpacing"/>
      </w:pPr>
      <w:r>
        <w:t>Seconded by Mr. Ravitz.  Motion carries by the following roll call vote:</w:t>
      </w:r>
    </w:p>
    <w:p w:rsidR="00491DA5" w:rsidRDefault="00491DA5" w:rsidP="00491DA5">
      <w:pPr>
        <w:pStyle w:val="NoSpacing"/>
      </w:pPr>
    </w:p>
    <w:p w:rsidR="00491DA5" w:rsidRDefault="00491DA5" w:rsidP="00491DA5">
      <w:pPr>
        <w:pStyle w:val="NoSpacing"/>
      </w:pPr>
      <w:r>
        <w:t xml:space="preserve">AYES:  Mr. Nicini, Mr. Ravitz, Mr. Vandegrift, Mr. Kleiman, Mr. Schallenhammer, Mr. </w:t>
      </w:r>
      <w:proofErr w:type="spellStart"/>
      <w:r>
        <w:t>Fanelli</w:t>
      </w:r>
      <w:proofErr w:type="spellEnd"/>
    </w:p>
    <w:p w:rsidR="00491DA5" w:rsidRDefault="00491DA5" w:rsidP="00491DA5">
      <w:pPr>
        <w:pStyle w:val="NoSpacing"/>
      </w:pPr>
    </w:p>
    <w:p w:rsidR="00491DA5" w:rsidRDefault="00491DA5" w:rsidP="00491DA5">
      <w:pPr>
        <w:pStyle w:val="NoSpacing"/>
      </w:pPr>
      <w:r>
        <w:t>NAYS:  None</w:t>
      </w:r>
    </w:p>
    <w:p w:rsidR="00491DA5" w:rsidRDefault="00491DA5" w:rsidP="00A47876">
      <w:pPr>
        <w:pStyle w:val="NoSpacing"/>
      </w:pPr>
    </w:p>
    <w:p w:rsidR="00673548" w:rsidRDefault="00673548" w:rsidP="00A47876">
      <w:pPr>
        <w:pStyle w:val="NoSpacing"/>
      </w:pPr>
    </w:p>
    <w:p w:rsidR="00EE6FB0" w:rsidRDefault="00265866" w:rsidP="00A47876">
      <w:pPr>
        <w:pStyle w:val="NoSpacing"/>
      </w:pPr>
      <w:r>
        <w:t xml:space="preserve"> </w:t>
      </w:r>
    </w:p>
    <w:p w:rsidR="00C7603B" w:rsidRDefault="00C7603B" w:rsidP="00A47876">
      <w:pPr>
        <w:pStyle w:val="NoSpacing"/>
      </w:pPr>
    </w:p>
    <w:p w:rsidR="00237B3B" w:rsidRDefault="00237B3B" w:rsidP="00A47876">
      <w:pPr>
        <w:pStyle w:val="NoSpacing"/>
      </w:pPr>
    </w:p>
    <w:p w:rsidR="007B5318" w:rsidRDefault="007B5318" w:rsidP="00B40768">
      <w:pPr>
        <w:pStyle w:val="NoSpacing"/>
        <w:ind w:left="720"/>
      </w:pPr>
    </w:p>
    <w:p w:rsidR="004060D9" w:rsidRDefault="004060D9" w:rsidP="00A47876">
      <w:pPr>
        <w:pStyle w:val="NoSpacing"/>
      </w:pPr>
      <w:r>
        <w:t xml:space="preserve">There being </w:t>
      </w:r>
      <w:r w:rsidR="0089756A">
        <w:t>no</w:t>
      </w:r>
      <w:r w:rsidR="00EC584F">
        <w:t xml:space="preserve"> </w:t>
      </w:r>
      <w:r>
        <w:t>further business</w:t>
      </w:r>
      <w:r w:rsidR="00D913CB">
        <w:t xml:space="preserve"> before the board, Mr. </w:t>
      </w:r>
      <w:proofErr w:type="spellStart"/>
      <w:r w:rsidR="00D913CB">
        <w:t>Fanelli</w:t>
      </w:r>
      <w:proofErr w:type="spellEnd"/>
      <w:r w:rsidR="00706C1B">
        <w:t xml:space="preserve"> </w:t>
      </w:r>
      <w:r w:rsidR="00EC584F">
        <w:t>adjourns</w:t>
      </w:r>
      <w:r>
        <w:t xml:space="preserve"> the meeting.</w:t>
      </w:r>
    </w:p>
    <w:p w:rsidR="00EC584F" w:rsidRDefault="00EC584F" w:rsidP="00A47876">
      <w:pPr>
        <w:pStyle w:val="NoSpacing"/>
      </w:pPr>
    </w:p>
    <w:p w:rsidR="00706C1B" w:rsidRDefault="00706C1B" w:rsidP="00706C1B">
      <w:pPr>
        <w:pStyle w:val="NoSpacing"/>
      </w:pPr>
      <w:r>
        <w:t>____________________________</w:t>
      </w:r>
    </w:p>
    <w:p w:rsidR="00706C1B" w:rsidRDefault="00706C1B" w:rsidP="00706C1B">
      <w:pPr>
        <w:pStyle w:val="NoSpacing"/>
      </w:pPr>
      <w:r>
        <w:t xml:space="preserve"> Wendy Flite</w:t>
      </w:r>
    </w:p>
    <w:p w:rsidR="00706C1B" w:rsidRDefault="00706C1B" w:rsidP="00706C1B">
      <w:pPr>
        <w:pStyle w:val="NoSpacing"/>
      </w:pPr>
      <w:r>
        <w:t>Planning Board Secretary</w:t>
      </w:r>
    </w:p>
    <w:p w:rsidR="00706C1B" w:rsidRDefault="00706C1B" w:rsidP="00706C1B">
      <w:pPr>
        <w:pStyle w:val="NoSpacing"/>
      </w:pPr>
      <w:r>
        <w:t>Voorhees Township</w:t>
      </w:r>
    </w:p>
    <w:p w:rsidR="00706C1B" w:rsidRPr="00535F66" w:rsidRDefault="00706C1B" w:rsidP="00706C1B">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rsidR="00EC584F" w:rsidRDefault="00EC584F"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771E19" w:rsidRDefault="00771E19" w:rsidP="00A47876">
      <w:pPr>
        <w:pStyle w:val="NoSpacing"/>
      </w:pPr>
    </w:p>
    <w:p w:rsidR="003E488F" w:rsidRPr="00A47876" w:rsidRDefault="003E488F" w:rsidP="00A47876">
      <w:pPr>
        <w:pStyle w:val="NoSpacing"/>
      </w:pPr>
    </w:p>
    <w:sectPr w:rsidR="003E488F" w:rsidRPr="00A47876" w:rsidSect="0026682E">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2E" w:rsidRDefault="0026682E" w:rsidP="0026682E">
      <w:r>
        <w:separator/>
      </w:r>
    </w:p>
  </w:endnote>
  <w:endnote w:type="continuationSeparator" w:id="0">
    <w:p w:rsidR="0026682E" w:rsidRDefault="0026682E" w:rsidP="0026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2E" w:rsidRDefault="0026682E" w:rsidP="0026682E">
      <w:r>
        <w:separator/>
      </w:r>
    </w:p>
  </w:footnote>
  <w:footnote w:type="continuationSeparator" w:id="0">
    <w:p w:rsidR="0026682E" w:rsidRDefault="0026682E" w:rsidP="0026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2E" w:rsidRDefault="007F61DA">
    <w:pPr>
      <w:pStyle w:val="Header"/>
    </w:pPr>
    <w:r>
      <w:t>DECEMBER 11, 2019</w:t>
    </w:r>
    <w:r w:rsidR="0026682E">
      <w:t xml:space="preserve">                                                                                                  </w:t>
    </w:r>
    <w:r w:rsidR="00B51B60">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B753E"/>
    <w:multiLevelType w:val="hybridMultilevel"/>
    <w:tmpl w:val="558A1040"/>
    <w:lvl w:ilvl="0" w:tplc="078035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5834A9"/>
    <w:multiLevelType w:val="hybridMultilevel"/>
    <w:tmpl w:val="8C4E002C"/>
    <w:lvl w:ilvl="0" w:tplc="81BC8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23DFF"/>
    <w:multiLevelType w:val="hybridMultilevel"/>
    <w:tmpl w:val="E6285276"/>
    <w:lvl w:ilvl="0" w:tplc="0FA21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F2BA5"/>
    <w:multiLevelType w:val="hybridMultilevel"/>
    <w:tmpl w:val="497CA3D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E484565"/>
    <w:multiLevelType w:val="hybridMultilevel"/>
    <w:tmpl w:val="9230B4F6"/>
    <w:lvl w:ilvl="0" w:tplc="E5A44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F5E4F"/>
    <w:multiLevelType w:val="hybridMultilevel"/>
    <w:tmpl w:val="DED05102"/>
    <w:lvl w:ilvl="0" w:tplc="20FAA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2D20C5D"/>
    <w:multiLevelType w:val="hybridMultilevel"/>
    <w:tmpl w:val="24A416F8"/>
    <w:lvl w:ilvl="0" w:tplc="8CB471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F84BA4"/>
    <w:multiLevelType w:val="hybridMultilevel"/>
    <w:tmpl w:val="5120B37E"/>
    <w:lvl w:ilvl="0" w:tplc="AD1E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8A2CA6"/>
    <w:multiLevelType w:val="hybridMultilevel"/>
    <w:tmpl w:val="F148E2D2"/>
    <w:lvl w:ilvl="0" w:tplc="1CF064A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56877A2"/>
    <w:multiLevelType w:val="hybridMultilevel"/>
    <w:tmpl w:val="39863B22"/>
    <w:lvl w:ilvl="0" w:tplc="61A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9"/>
  </w:num>
  <w:num w:numId="4">
    <w:abstractNumId w:val="5"/>
  </w:num>
  <w:num w:numId="5">
    <w:abstractNumId w:val="0"/>
  </w:num>
  <w:num w:numId="6">
    <w:abstractNumId w:val="7"/>
  </w:num>
  <w:num w:numId="7">
    <w:abstractNumId w:val="3"/>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76"/>
    <w:rsid w:val="00002630"/>
    <w:rsid w:val="0000718D"/>
    <w:rsid w:val="00045209"/>
    <w:rsid w:val="00050721"/>
    <w:rsid w:val="00065EC1"/>
    <w:rsid w:val="00084675"/>
    <w:rsid w:val="000D4356"/>
    <w:rsid w:val="000F2492"/>
    <w:rsid w:val="00127E29"/>
    <w:rsid w:val="00146AF3"/>
    <w:rsid w:val="00190D17"/>
    <w:rsid w:val="001A6FAB"/>
    <w:rsid w:val="001B2D79"/>
    <w:rsid w:val="001D6FD0"/>
    <w:rsid w:val="00206B25"/>
    <w:rsid w:val="00220DA6"/>
    <w:rsid w:val="00232ACF"/>
    <w:rsid w:val="00237B3B"/>
    <w:rsid w:val="0025414F"/>
    <w:rsid w:val="00265866"/>
    <w:rsid w:val="0026682E"/>
    <w:rsid w:val="002748ED"/>
    <w:rsid w:val="00287177"/>
    <w:rsid w:val="002969EC"/>
    <w:rsid w:val="002B3EDB"/>
    <w:rsid w:val="002B4980"/>
    <w:rsid w:val="002C5DB0"/>
    <w:rsid w:val="002D7614"/>
    <w:rsid w:val="002E004E"/>
    <w:rsid w:val="002E216A"/>
    <w:rsid w:val="002E7791"/>
    <w:rsid w:val="002F56A2"/>
    <w:rsid w:val="0032027C"/>
    <w:rsid w:val="00327BD3"/>
    <w:rsid w:val="0033003E"/>
    <w:rsid w:val="0038322E"/>
    <w:rsid w:val="0038475F"/>
    <w:rsid w:val="003859E9"/>
    <w:rsid w:val="003A6994"/>
    <w:rsid w:val="003B7B0B"/>
    <w:rsid w:val="003D1C7D"/>
    <w:rsid w:val="003E488F"/>
    <w:rsid w:val="003F0981"/>
    <w:rsid w:val="003F49D3"/>
    <w:rsid w:val="004035F6"/>
    <w:rsid w:val="004060D9"/>
    <w:rsid w:val="00413DC4"/>
    <w:rsid w:val="0041695F"/>
    <w:rsid w:val="00436DD3"/>
    <w:rsid w:val="0045324D"/>
    <w:rsid w:val="00477CBA"/>
    <w:rsid w:val="00482010"/>
    <w:rsid w:val="004835A4"/>
    <w:rsid w:val="00485F63"/>
    <w:rsid w:val="00491DA5"/>
    <w:rsid w:val="00494342"/>
    <w:rsid w:val="00496A7C"/>
    <w:rsid w:val="004B7BBE"/>
    <w:rsid w:val="004C7B8B"/>
    <w:rsid w:val="004D1196"/>
    <w:rsid w:val="004E1102"/>
    <w:rsid w:val="004F2257"/>
    <w:rsid w:val="004F485F"/>
    <w:rsid w:val="00502635"/>
    <w:rsid w:val="0050579E"/>
    <w:rsid w:val="00552B1D"/>
    <w:rsid w:val="00564051"/>
    <w:rsid w:val="00565C03"/>
    <w:rsid w:val="005C2896"/>
    <w:rsid w:val="005C78CF"/>
    <w:rsid w:val="005C7DAF"/>
    <w:rsid w:val="005E0F7B"/>
    <w:rsid w:val="0064449E"/>
    <w:rsid w:val="0065442B"/>
    <w:rsid w:val="0066519F"/>
    <w:rsid w:val="006676A9"/>
    <w:rsid w:val="00673548"/>
    <w:rsid w:val="006938A5"/>
    <w:rsid w:val="006D6C99"/>
    <w:rsid w:val="006F7324"/>
    <w:rsid w:val="00706C1B"/>
    <w:rsid w:val="00713DD3"/>
    <w:rsid w:val="00725602"/>
    <w:rsid w:val="00732465"/>
    <w:rsid w:val="00734C74"/>
    <w:rsid w:val="00734F17"/>
    <w:rsid w:val="007365BE"/>
    <w:rsid w:val="00744BDB"/>
    <w:rsid w:val="0074644D"/>
    <w:rsid w:val="00771E19"/>
    <w:rsid w:val="00774349"/>
    <w:rsid w:val="007A72EE"/>
    <w:rsid w:val="007B07A6"/>
    <w:rsid w:val="007B2A53"/>
    <w:rsid w:val="007B5318"/>
    <w:rsid w:val="007B6155"/>
    <w:rsid w:val="007E2A7E"/>
    <w:rsid w:val="007E4474"/>
    <w:rsid w:val="007F61DA"/>
    <w:rsid w:val="00813FC7"/>
    <w:rsid w:val="00837902"/>
    <w:rsid w:val="0084538C"/>
    <w:rsid w:val="00847F5D"/>
    <w:rsid w:val="00853085"/>
    <w:rsid w:val="00861C0E"/>
    <w:rsid w:val="00862F85"/>
    <w:rsid w:val="00863437"/>
    <w:rsid w:val="00863AAA"/>
    <w:rsid w:val="00877077"/>
    <w:rsid w:val="00880F2D"/>
    <w:rsid w:val="00881029"/>
    <w:rsid w:val="00885FEE"/>
    <w:rsid w:val="00893337"/>
    <w:rsid w:val="0089756A"/>
    <w:rsid w:val="008A373B"/>
    <w:rsid w:val="008A4DBB"/>
    <w:rsid w:val="008B432B"/>
    <w:rsid w:val="008B4831"/>
    <w:rsid w:val="008B5EEE"/>
    <w:rsid w:val="008C4DB0"/>
    <w:rsid w:val="008F3368"/>
    <w:rsid w:val="0090185A"/>
    <w:rsid w:val="00954AEF"/>
    <w:rsid w:val="0095674D"/>
    <w:rsid w:val="00957C81"/>
    <w:rsid w:val="00962C48"/>
    <w:rsid w:val="0096721F"/>
    <w:rsid w:val="0097519D"/>
    <w:rsid w:val="00976218"/>
    <w:rsid w:val="00991590"/>
    <w:rsid w:val="00997EAE"/>
    <w:rsid w:val="009C64F3"/>
    <w:rsid w:val="009D2990"/>
    <w:rsid w:val="009E0AAB"/>
    <w:rsid w:val="00A207A5"/>
    <w:rsid w:val="00A25C72"/>
    <w:rsid w:val="00A4208B"/>
    <w:rsid w:val="00A434BA"/>
    <w:rsid w:val="00A47876"/>
    <w:rsid w:val="00A64A9A"/>
    <w:rsid w:val="00A70461"/>
    <w:rsid w:val="00A75C1E"/>
    <w:rsid w:val="00A86DE0"/>
    <w:rsid w:val="00A95055"/>
    <w:rsid w:val="00AA7BF2"/>
    <w:rsid w:val="00AC2907"/>
    <w:rsid w:val="00AC3644"/>
    <w:rsid w:val="00AD5E3C"/>
    <w:rsid w:val="00AE24F4"/>
    <w:rsid w:val="00AE49C5"/>
    <w:rsid w:val="00AF79BB"/>
    <w:rsid w:val="00B0321C"/>
    <w:rsid w:val="00B04A50"/>
    <w:rsid w:val="00B10878"/>
    <w:rsid w:val="00B11DB5"/>
    <w:rsid w:val="00B12171"/>
    <w:rsid w:val="00B30A05"/>
    <w:rsid w:val="00B3413F"/>
    <w:rsid w:val="00B40768"/>
    <w:rsid w:val="00B44688"/>
    <w:rsid w:val="00B51B60"/>
    <w:rsid w:val="00B75BD0"/>
    <w:rsid w:val="00B878AF"/>
    <w:rsid w:val="00B95F5F"/>
    <w:rsid w:val="00BA29DF"/>
    <w:rsid w:val="00BA2C44"/>
    <w:rsid w:val="00BB296E"/>
    <w:rsid w:val="00BC29F7"/>
    <w:rsid w:val="00BD7540"/>
    <w:rsid w:val="00BE0E02"/>
    <w:rsid w:val="00BE305E"/>
    <w:rsid w:val="00BE4974"/>
    <w:rsid w:val="00C07A5A"/>
    <w:rsid w:val="00C20581"/>
    <w:rsid w:val="00C36BEF"/>
    <w:rsid w:val="00C560C0"/>
    <w:rsid w:val="00C64BE6"/>
    <w:rsid w:val="00C65E6A"/>
    <w:rsid w:val="00C7102F"/>
    <w:rsid w:val="00C7603B"/>
    <w:rsid w:val="00C87D6B"/>
    <w:rsid w:val="00C91499"/>
    <w:rsid w:val="00C94BA7"/>
    <w:rsid w:val="00CD1219"/>
    <w:rsid w:val="00CF5DA9"/>
    <w:rsid w:val="00D041B0"/>
    <w:rsid w:val="00D12572"/>
    <w:rsid w:val="00D21938"/>
    <w:rsid w:val="00D413CC"/>
    <w:rsid w:val="00D429F3"/>
    <w:rsid w:val="00D465E4"/>
    <w:rsid w:val="00D60364"/>
    <w:rsid w:val="00D603DD"/>
    <w:rsid w:val="00D71CAE"/>
    <w:rsid w:val="00D763A8"/>
    <w:rsid w:val="00D913CB"/>
    <w:rsid w:val="00DB3531"/>
    <w:rsid w:val="00DB7700"/>
    <w:rsid w:val="00DC258C"/>
    <w:rsid w:val="00DC4777"/>
    <w:rsid w:val="00DC47B2"/>
    <w:rsid w:val="00DC7E85"/>
    <w:rsid w:val="00DD23B0"/>
    <w:rsid w:val="00DD7042"/>
    <w:rsid w:val="00E004E1"/>
    <w:rsid w:val="00E21A37"/>
    <w:rsid w:val="00E23419"/>
    <w:rsid w:val="00E24A9D"/>
    <w:rsid w:val="00E30027"/>
    <w:rsid w:val="00E428CD"/>
    <w:rsid w:val="00E45347"/>
    <w:rsid w:val="00E64CF4"/>
    <w:rsid w:val="00E70C33"/>
    <w:rsid w:val="00E73152"/>
    <w:rsid w:val="00E86D25"/>
    <w:rsid w:val="00E94C7E"/>
    <w:rsid w:val="00EB08ED"/>
    <w:rsid w:val="00EC584F"/>
    <w:rsid w:val="00EC7305"/>
    <w:rsid w:val="00ED2C27"/>
    <w:rsid w:val="00ED443B"/>
    <w:rsid w:val="00EE6FB0"/>
    <w:rsid w:val="00EF078C"/>
    <w:rsid w:val="00EF2878"/>
    <w:rsid w:val="00EF4737"/>
    <w:rsid w:val="00EF7924"/>
    <w:rsid w:val="00F02C8A"/>
    <w:rsid w:val="00F0408B"/>
    <w:rsid w:val="00F254ED"/>
    <w:rsid w:val="00F34ACA"/>
    <w:rsid w:val="00F57D6E"/>
    <w:rsid w:val="00F669A1"/>
    <w:rsid w:val="00F74E0F"/>
    <w:rsid w:val="00F775F1"/>
    <w:rsid w:val="00F92E54"/>
    <w:rsid w:val="00F95FB9"/>
    <w:rsid w:val="00FA0BD7"/>
    <w:rsid w:val="00FA1CBA"/>
    <w:rsid w:val="00FC2405"/>
    <w:rsid w:val="00FE6C8A"/>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6189D-EB40-4E63-8CEE-98DF502B6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85F"/>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876"/>
    <w:pPr>
      <w:spacing w:after="0" w:line="240" w:lineRule="auto"/>
    </w:pPr>
  </w:style>
  <w:style w:type="paragraph" w:styleId="Header">
    <w:name w:val="header"/>
    <w:basedOn w:val="Normal"/>
    <w:link w:val="HeaderChar"/>
    <w:uiPriority w:val="99"/>
    <w:unhideWhenUsed/>
    <w:rsid w:val="0026682E"/>
    <w:pPr>
      <w:tabs>
        <w:tab w:val="center" w:pos="4680"/>
        <w:tab w:val="right" w:pos="9360"/>
      </w:tabs>
    </w:pPr>
  </w:style>
  <w:style w:type="character" w:customStyle="1" w:styleId="HeaderChar">
    <w:name w:val="Header Char"/>
    <w:basedOn w:val="DefaultParagraphFont"/>
    <w:link w:val="Header"/>
    <w:uiPriority w:val="99"/>
    <w:rsid w:val="0026682E"/>
  </w:style>
  <w:style w:type="paragraph" w:styleId="Footer">
    <w:name w:val="footer"/>
    <w:basedOn w:val="Normal"/>
    <w:link w:val="FooterChar"/>
    <w:uiPriority w:val="99"/>
    <w:unhideWhenUsed/>
    <w:rsid w:val="0026682E"/>
    <w:pPr>
      <w:tabs>
        <w:tab w:val="center" w:pos="4680"/>
        <w:tab w:val="right" w:pos="9360"/>
      </w:tabs>
    </w:pPr>
  </w:style>
  <w:style w:type="character" w:customStyle="1" w:styleId="FooterChar">
    <w:name w:val="Footer Char"/>
    <w:basedOn w:val="DefaultParagraphFont"/>
    <w:link w:val="Footer"/>
    <w:uiPriority w:val="99"/>
    <w:rsid w:val="0026682E"/>
  </w:style>
  <w:style w:type="paragraph" w:styleId="BalloonText">
    <w:name w:val="Balloon Text"/>
    <w:basedOn w:val="Normal"/>
    <w:link w:val="BalloonTextChar"/>
    <w:uiPriority w:val="99"/>
    <w:semiHidden/>
    <w:unhideWhenUsed/>
    <w:rsid w:val="0088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FEE"/>
    <w:rPr>
      <w:rFonts w:ascii="Segoe UI" w:hAnsi="Segoe UI" w:cs="Segoe UI"/>
      <w:sz w:val="18"/>
      <w:szCs w:val="18"/>
    </w:rPr>
  </w:style>
  <w:style w:type="paragraph" w:styleId="Quote">
    <w:name w:val="Quote"/>
    <w:basedOn w:val="Normal"/>
    <w:next w:val="Normal"/>
    <w:link w:val="QuoteChar"/>
    <w:uiPriority w:val="29"/>
    <w:qFormat/>
    <w:rsid w:val="00E428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28CD"/>
    <w:rPr>
      <w:rFonts w:ascii="Times New Roman" w:hAnsi="Times New Roman" w:cstheme="majorBidi"/>
      <w:i/>
      <w:iCs/>
      <w:color w:val="404040" w:themeColor="text1" w:themeTint="BF"/>
      <w:sz w:val="24"/>
      <w:szCs w:val="20"/>
    </w:rPr>
  </w:style>
  <w:style w:type="paragraph" w:styleId="ListParagraph">
    <w:name w:val="List Paragraph"/>
    <w:basedOn w:val="Normal"/>
    <w:uiPriority w:val="34"/>
    <w:qFormat/>
    <w:rsid w:val="00491DA5"/>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7</cp:revision>
  <cp:lastPrinted>2019-06-17T15:40:00Z</cp:lastPrinted>
  <dcterms:created xsi:type="dcterms:W3CDTF">2019-06-13T15:25:00Z</dcterms:created>
  <dcterms:modified xsi:type="dcterms:W3CDTF">2020-01-10T21:21:00Z</dcterms:modified>
</cp:coreProperties>
</file>