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4EF8A694"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F0303F">
        <w:rPr>
          <w:sz w:val="24"/>
          <w:szCs w:val="24"/>
          <w:u w:val="single"/>
        </w:rPr>
        <w:t>February 11</w:t>
      </w:r>
      <w:r w:rsidR="00F8138D">
        <w:rPr>
          <w:sz w:val="24"/>
          <w:szCs w:val="24"/>
          <w:u w:val="single"/>
        </w:rPr>
        <w:t>, 2020</w:t>
      </w:r>
      <w:r w:rsidR="003A7240">
        <w:rPr>
          <w:sz w:val="24"/>
          <w:szCs w:val="24"/>
          <w:u w:val="single"/>
        </w:rPr>
        <w:t xml:space="preserve"> </w:t>
      </w:r>
    </w:p>
    <w:p w14:paraId="535309FD" w14:textId="77777777" w:rsidR="00A421D1" w:rsidRDefault="00A421D1" w:rsidP="00A421D1">
      <w:pPr>
        <w:pStyle w:val="NoSpacing"/>
        <w:rPr>
          <w:sz w:val="24"/>
          <w:szCs w:val="24"/>
        </w:rPr>
      </w:pP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5DB21058" w:rsidR="00A421D1" w:rsidRDefault="00A421D1" w:rsidP="00F8138D">
      <w:pPr>
        <w:spacing w:after="0"/>
        <w:ind w:left="1440" w:hanging="1440"/>
        <w:rPr>
          <w:sz w:val="24"/>
          <w:szCs w:val="24"/>
        </w:rPr>
      </w:pPr>
      <w:r>
        <w:rPr>
          <w:sz w:val="24"/>
          <w:szCs w:val="24"/>
        </w:rPr>
        <w:t>Present:</w:t>
      </w:r>
      <w:r>
        <w:rPr>
          <w:sz w:val="24"/>
          <w:szCs w:val="24"/>
        </w:rPr>
        <w:tab/>
      </w:r>
      <w:r w:rsidR="007D07D7">
        <w:rPr>
          <w:sz w:val="24"/>
          <w:szCs w:val="24"/>
        </w:rPr>
        <w:t xml:space="preserve">Mr. </w:t>
      </w:r>
      <w:proofErr w:type="spellStart"/>
      <w:r w:rsidR="007D07D7">
        <w:rPr>
          <w:sz w:val="24"/>
          <w:szCs w:val="24"/>
        </w:rPr>
        <w:t>Rashatwar</w:t>
      </w:r>
      <w:proofErr w:type="spellEnd"/>
      <w:r w:rsidR="007D07D7">
        <w:rPr>
          <w:sz w:val="24"/>
          <w:szCs w:val="24"/>
        </w:rPr>
        <w:t xml:space="preserve">, Mr. Pike, Mr. Sytnik, Mr. </w:t>
      </w:r>
      <w:proofErr w:type="spellStart"/>
      <w:r w:rsidR="007D07D7">
        <w:rPr>
          <w:sz w:val="24"/>
          <w:szCs w:val="24"/>
        </w:rPr>
        <w:t>Khayati</w:t>
      </w:r>
      <w:proofErr w:type="spellEnd"/>
      <w:r w:rsidR="007D07D7">
        <w:rPr>
          <w:sz w:val="24"/>
          <w:szCs w:val="24"/>
        </w:rPr>
        <w:t xml:space="preserve">, Mrs. Brown and Mr. Hale </w:t>
      </w:r>
    </w:p>
    <w:p w14:paraId="0B48E28E" w14:textId="46F14A52" w:rsidR="00A421D1" w:rsidRDefault="00A421D1" w:rsidP="00A421D1">
      <w:pPr>
        <w:spacing w:after="0"/>
        <w:rPr>
          <w:sz w:val="24"/>
          <w:szCs w:val="24"/>
        </w:rPr>
      </w:pPr>
      <w:r>
        <w:rPr>
          <w:sz w:val="24"/>
          <w:szCs w:val="24"/>
        </w:rPr>
        <w:t xml:space="preserve">Absent: </w:t>
      </w:r>
      <w:r>
        <w:rPr>
          <w:sz w:val="24"/>
          <w:szCs w:val="24"/>
        </w:rPr>
        <w:tab/>
      </w:r>
      <w:r w:rsidR="007D07D7">
        <w:rPr>
          <w:sz w:val="24"/>
          <w:szCs w:val="24"/>
        </w:rPr>
        <w:t>Mr. Gaffney and Mrs. Schwartz</w:t>
      </w:r>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4150979C" w14:textId="77A67443" w:rsidR="00F8138D" w:rsidRDefault="007D07D7" w:rsidP="00272244">
      <w:pPr>
        <w:spacing w:after="0"/>
        <w:rPr>
          <w:sz w:val="24"/>
          <w:szCs w:val="24"/>
        </w:rPr>
      </w:pPr>
      <w:r>
        <w:rPr>
          <w:sz w:val="24"/>
          <w:szCs w:val="24"/>
        </w:rPr>
        <w:t>OLD BUSINESS</w:t>
      </w:r>
    </w:p>
    <w:p w14:paraId="47C71DC2" w14:textId="6DF59526" w:rsidR="007D07D7" w:rsidRDefault="007D07D7" w:rsidP="00272244">
      <w:pPr>
        <w:spacing w:after="0"/>
        <w:rPr>
          <w:sz w:val="24"/>
          <w:szCs w:val="24"/>
        </w:rPr>
      </w:pPr>
      <w:r>
        <w:rPr>
          <w:sz w:val="24"/>
          <w:szCs w:val="24"/>
        </w:rPr>
        <w:t>Approval of Minutes</w:t>
      </w:r>
    </w:p>
    <w:p w14:paraId="0167B531" w14:textId="519040D9" w:rsidR="007D07D7" w:rsidRPr="007D07D7" w:rsidRDefault="002848A7" w:rsidP="007D07D7">
      <w:pPr>
        <w:pStyle w:val="ListParagraph"/>
        <w:numPr>
          <w:ilvl w:val="0"/>
          <w:numId w:val="4"/>
        </w:numPr>
        <w:spacing w:after="0"/>
        <w:rPr>
          <w:sz w:val="24"/>
          <w:szCs w:val="24"/>
        </w:rPr>
      </w:pPr>
      <w:r>
        <w:rPr>
          <w:sz w:val="24"/>
          <w:szCs w:val="24"/>
        </w:rPr>
        <w:t>January 14</w:t>
      </w:r>
      <w:r w:rsidR="007D07D7">
        <w:rPr>
          <w:sz w:val="24"/>
          <w:szCs w:val="24"/>
        </w:rPr>
        <w:t>, 2020</w:t>
      </w:r>
    </w:p>
    <w:p w14:paraId="64F1CFFF" w14:textId="4097DBBE" w:rsidR="00272244" w:rsidRPr="00272244" w:rsidRDefault="00272244" w:rsidP="00272244">
      <w:pPr>
        <w:spacing w:after="0"/>
        <w:rPr>
          <w:sz w:val="24"/>
          <w:szCs w:val="24"/>
        </w:rPr>
      </w:pPr>
      <w:r w:rsidRPr="00272244">
        <w:rPr>
          <w:sz w:val="24"/>
          <w:szCs w:val="24"/>
        </w:rPr>
        <w:t xml:space="preserve">Mr. </w:t>
      </w:r>
      <w:proofErr w:type="spellStart"/>
      <w:r w:rsidR="007D07D7">
        <w:rPr>
          <w:sz w:val="24"/>
          <w:szCs w:val="24"/>
        </w:rPr>
        <w:t>Rashatwar</w:t>
      </w:r>
      <w:proofErr w:type="spellEnd"/>
      <w:r>
        <w:rPr>
          <w:sz w:val="24"/>
          <w:szCs w:val="24"/>
        </w:rPr>
        <w:t xml:space="preserve"> </w:t>
      </w:r>
      <w:r w:rsidRPr="00272244">
        <w:rPr>
          <w:sz w:val="24"/>
          <w:szCs w:val="24"/>
        </w:rPr>
        <w:t xml:space="preserve">makes a motion to approve the minutes from the </w:t>
      </w:r>
      <w:r w:rsidR="002848A7">
        <w:rPr>
          <w:sz w:val="24"/>
          <w:szCs w:val="24"/>
        </w:rPr>
        <w:t>January 14</w:t>
      </w:r>
      <w:r>
        <w:rPr>
          <w:sz w:val="24"/>
          <w:szCs w:val="24"/>
        </w:rPr>
        <w:t xml:space="preserve">, 2020 </w:t>
      </w:r>
      <w:r w:rsidRPr="00272244">
        <w:rPr>
          <w:sz w:val="24"/>
          <w:szCs w:val="24"/>
        </w:rPr>
        <w:t>as distributed and the motion is seconded by Mr</w:t>
      </w:r>
      <w:r w:rsidR="007D07D7">
        <w:rPr>
          <w:sz w:val="24"/>
          <w:szCs w:val="24"/>
        </w:rPr>
        <w:t>s. Brown.</w:t>
      </w:r>
    </w:p>
    <w:p w14:paraId="2FBC69A3" w14:textId="77777777" w:rsidR="00F8138D" w:rsidRDefault="00F8138D" w:rsidP="00272244">
      <w:pPr>
        <w:spacing w:after="0"/>
        <w:ind w:left="720"/>
        <w:rPr>
          <w:sz w:val="24"/>
          <w:szCs w:val="24"/>
        </w:rPr>
      </w:pPr>
    </w:p>
    <w:p w14:paraId="64F02ABC" w14:textId="2C4D622F" w:rsidR="005C7A98" w:rsidRDefault="00A421D1" w:rsidP="005C7A98">
      <w:pPr>
        <w:spacing w:after="0"/>
        <w:rPr>
          <w:sz w:val="24"/>
          <w:szCs w:val="24"/>
        </w:rPr>
      </w:pPr>
      <w:r>
        <w:rPr>
          <w:sz w:val="24"/>
          <w:szCs w:val="24"/>
        </w:rPr>
        <w:t>NEW BUSINESS</w:t>
      </w:r>
    </w:p>
    <w:p w14:paraId="589DFCD3" w14:textId="6AB46CF6" w:rsidR="00272244" w:rsidRPr="00272244" w:rsidRDefault="007D07D7" w:rsidP="00272244">
      <w:pPr>
        <w:spacing w:after="0"/>
        <w:rPr>
          <w:b/>
          <w:bCs/>
          <w:sz w:val="24"/>
          <w:szCs w:val="24"/>
        </w:rPr>
      </w:pPr>
      <w:r>
        <w:rPr>
          <w:b/>
          <w:bCs/>
          <w:sz w:val="24"/>
          <w:szCs w:val="24"/>
        </w:rPr>
        <w:t>Virtua – West Jersey Health System, Inc.</w:t>
      </w:r>
    </w:p>
    <w:p w14:paraId="3FF916C6" w14:textId="38B681BA" w:rsidR="00272244" w:rsidRPr="00272244" w:rsidRDefault="00272244" w:rsidP="00272244">
      <w:pPr>
        <w:spacing w:after="0"/>
        <w:rPr>
          <w:sz w:val="24"/>
          <w:szCs w:val="24"/>
        </w:rPr>
      </w:pPr>
      <w:r w:rsidRPr="00272244">
        <w:rPr>
          <w:sz w:val="24"/>
          <w:szCs w:val="24"/>
        </w:rPr>
        <w:t xml:space="preserve">Block: </w:t>
      </w:r>
      <w:r w:rsidR="007D07D7">
        <w:rPr>
          <w:sz w:val="24"/>
          <w:szCs w:val="24"/>
        </w:rPr>
        <w:t>228</w:t>
      </w:r>
      <w:r w:rsidRPr="00272244">
        <w:rPr>
          <w:sz w:val="24"/>
          <w:szCs w:val="24"/>
        </w:rPr>
        <w:t xml:space="preserve"> / Lot: </w:t>
      </w:r>
      <w:r w:rsidR="007D07D7">
        <w:rPr>
          <w:sz w:val="24"/>
          <w:szCs w:val="24"/>
        </w:rPr>
        <w:t>7(portion) &amp; 12</w:t>
      </w:r>
    </w:p>
    <w:p w14:paraId="51EB87E4" w14:textId="26FEEF61" w:rsidR="00272244" w:rsidRDefault="007D07D7" w:rsidP="00272244">
      <w:pPr>
        <w:spacing w:after="0"/>
        <w:rPr>
          <w:sz w:val="24"/>
          <w:szCs w:val="24"/>
        </w:rPr>
      </w:pPr>
      <w:r>
        <w:rPr>
          <w:sz w:val="24"/>
          <w:szCs w:val="24"/>
        </w:rPr>
        <w:t xml:space="preserve">165 </w:t>
      </w:r>
      <w:r w:rsidR="00272244" w:rsidRPr="00272244">
        <w:rPr>
          <w:sz w:val="24"/>
          <w:szCs w:val="24"/>
        </w:rPr>
        <w:t xml:space="preserve">Route 73 &amp; </w:t>
      </w:r>
      <w:r>
        <w:rPr>
          <w:sz w:val="24"/>
          <w:szCs w:val="24"/>
        </w:rPr>
        <w:t>100 Bowman Drive</w:t>
      </w:r>
    </w:p>
    <w:p w14:paraId="2809E931" w14:textId="77777777" w:rsidR="007D07D7" w:rsidRDefault="007D07D7" w:rsidP="0018531F">
      <w:pPr>
        <w:spacing w:after="0"/>
        <w:rPr>
          <w:sz w:val="24"/>
          <w:szCs w:val="24"/>
        </w:rPr>
      </w:pPr>
    </w:p>
    <w:p w14:paraId="076050D5" w14:textId="2F101E46" w:rsidR="007D07D7" w:rsidRDefault="007D07D7" w:rsidP="0018531F">
      <w:pPr>
        <w:spacing w:after="0"/>
        <w:rPr>
          <w:sz w:val="24"/>
          <w:szCs w:val="24"/>
        </w:rPr>
      </w:pPr>
      <w:r>
        <w:rPr>
          <w:sz w:val="24"/>
          <w:szCs w:val="24"/>
        </w:rPr>
        <w:t xml:space="preserve">*Before the application is presented, Mr. </w:t>
      </w:r>
      <w:proofErr w:type="spellStart"/>
      <w:r>
        <w:rPr>
          <w:sz w:val="24"/>
          <w:szCs w:val="24"/>
        </w:rPr>
        <w:t>Rashatwar</w:t>
      </w:r>
      <w:proofErr w:type="spellEnd"/>
      <w:r>
        <w:rPr>
          <w:sz w:val="24"/>
          <w:szCs w:val="24"/>
        </w:rPr>
        <w:t xml:space="preserve"> advises the board </w:t>
      </w:r>
      <w:r w:rsidR="0039261D">
        <w:rPr>
          <w:sz w:val="24"/>
          <w:szCs w:val="24"/>
        </w:rPr>
        <w:t>that he has worked with Mr. Hyland, the applicant’s attorney, on previous projects but that there will be no conflict of interest regarding this application.</w:t>
      </w:r>
    </w:p>
    <w:p w14:paraId="1866352E" w14:textId="2412DFB5" w:rsidR="0039261D" w:rsidRDefault="0039261D" w:rsidP="0018531F">
      <w:pPr>
        <w:spacing w:after="0"/>
        <w:rPr>
          <w:sz w:val="24"/>
          <w:szCs w:val="24"/>
        </w:rPr>
      </w:pPr>
    </w:p>
    <w:p w14:paraId="031CECDD" w14:textId="413B1432" w:rsidR="0039261D" w:rsidRDefault="0039261D" w:rsidP="0018531F">
      <w:pPr>
        <w:spacing w:after="0"/>
        <w:rPr>
          <w:sz w:val="24"/>
          <w:szCs w:val="24"/>
        </w:rPr>
      </w:pPr>
      <w:r>
        <w:rPr>
          <w:sz w:val="24"/>
          <w:szCs w:val="24"/>
        </w:rPr>
        <w:t xml:space="preserve">Mr. Hyland presents the application to the Commission and explains that Virtua is proposing the construction of a standalone, single-story building to serve as a natural birthing center. He explains that Virtua Hospital purchased the land to be developed, which had previously been a Karen’s Furniture. The proposed construction would be </w:t>
      </w:r>
      <w:r w:rsidR="00702BBB">
        <w:rPr>
          <w:sz w:val="24"/>
          <w:szCs w:val="24"/>
        </w:rPr>
        <w:t xml:space="preserve">accessible from Route 73 and will only have an “emergency” path from the facility to the main hospital. </w:t>
      </w:r>
    </w:p>
    <w:p w14:paraId="1282A7B2" w14:textId="39680FDC" w:rsidR="00702BBB" w:rsidRDefault="00702BBB" w:rsidP="0018531F">
      <w:pPr>
        <w:spacing w:after="0"/>
        <w:rPr>
          <w:sz w:val="24"/>
          <w:szCs w:val="24"/>
        </w:rPr>
      </w:pPr>
    </w:p>
    <w:p w14:paraId="68354D9A" w14:textId="2DBE6736" w:rsidR="00702BBB" w:rsidRDefault="00702BBB" w:rsidP="0018531F">
      <w:pPr>
        <w:spacing w:after="0"/>
        <w:rPr>
          <w:sz w:val="24"/>
          <w:szCs w:val="24"/>
        </w:rPr>
      </w:pPr>
      <w:r>
        <w:rPr>
          <w:sz w:val="24"/>
          <w:szCs w:val="24"/>
        </w:rPr>
        <w:t xml:space="preserve">Mr. Rivard, Senior VP of Support Services for Virtua Hospital, approaches the commission and advises that Virtua currently delivers close to 9000 babies per year. Of all births nationwide, he explains that almost 2% are planned births to occur outside of the hospital. Seeing a need for a more natural birthing center, Virtua would be the first free standing natural birthing center in New Jersey. It would be constructed as a home like setting for low risk births with 3 birthing suites and 4 exam rooms. They would be open 24/7 365 and plans to deliver anywhere from </w:t>
      </w:r>
      <w:r>
        <w:rPr>
          <w:sz w:val="24"/>
          <w:szCs w:val="24"/>
        </w:rPr>
        <w:lastRenderedPageBreak/>
        <w:t xml:space="preserve">150-300 births per year. The parking for staff would be at the main hospital with a walking foot path for employee pedestrians. </w:t>
      </w:r>
    </w:p>
    <w:p w14:paraId="7C8A5363" w14:textId="61ADF5D3" w:rsidR="00702BBB" w:rsidRDefault="00702BBB" w:rsidP="0018531F">
      <w:pPr>
        <w:spacing w:after="0"/>
        <w:rPr>
          <w:sz w:val="24"/>
          <w:szCs w:val="24"/>
        </w:rPr>
      </w:pPr>
    </w:p>
    <w:p w14:paraId="69BC790A" w14:textId="0D0BB75D" w:rsidR="00702BBB" w:rsidRDefault="00702BBB" w:rsidP="0018531F">
      <w:pPr>
        <w:spacing w:after="0"/>
        <w:rPr>
          <w:sz w:val="24"/>
          <w:szCs w:val="24"/>
        </w:rPr>
      </w:pPr>
      <w:r>
        <w:rPr>
          <w:sz w:val="24"/>
          <w:szCs w:val="24"/>
        </w:rPr>
        <w:t xml:space="preserve">Mr. </w:t>
      </w:r>
      <w:proofErr w:type="spellStart"/>
      <w:r>
        <w:rPr>
          <w:sz w:val="24"/>
          <w:szCs w:val="24"/>
        </w:rPr>
        <w:t>Serotti</w:t>
      </w:r>
      <w:proofErr w:type="spellEnd"/>
      <w:r>
        <w:rPr>
          <w:sz w:val="24"/>
          <w:szCs w:val="24"/>
        </w:rPr>
        <w:t xml:space="preserve"> from </w:t>
      </w:r>
      <w:proofErr w:type="spellStart"/>
      <w:r>
        <w:rPr>
          <w:sz w:val="24"/>
          <w:szCs w:val="24"/>
        </w:rPr>
        <w:t>Langan</w:t>
      </w:r>
      <w:proofErr w:type="spellEnd"/>
      <w:r>
        <w:rPr>
          <w:sz w:val="24"/>
          <w:szCs w:val="24"/>
        </w:rPr>
        <w:t xml:space="preserve"> Engineering provides the following information </w:t>
      </w:r>
      <w:proofErr w:type="gramStart"/>
      <w:r w:rsidR="00C34436">
        <w:rPr>
          <w:sz w:val="24"/>
          <w:szCs w:val="24"/>
        </w:rPr>
        <w:t>in regard to</w:t>
      </w:r>
      <w:proofErr w:type="gramEnd"/>
      <w:r>
        <w:rPr>
          <w:sz w:val="24"/>
          <w:szCs w:val="24"/>
        </w:rPr>
        <w:t xml:space="preserve"> the application:</w:t>
      </w:r>
    </w:p>
    <w:p w14:paraId="430F3F77" w14:textId="6D768D03" w:rsidR="00C34436" w:rsidRDefault="00C34436" w:rsidP="00C34436">
      <w:pPr>
        <w:pStyle w:val="ListParagraph"/>
        <w:numPr>
          <w:ilvl w:val="0"/>
          <w:numId w:val="4"/>
        </w:numPr>
        <w:spacing w:after="0"/>
        <w:rPr>
          <w:sz w:val="24"/>
          <w:szCs w:val="24"/>
        </w:rPr>
      </w:pPr>
      <w:r>
        <w:rPr>
          <w:sz w:val="24"/>
          <w:szCs w:val="24"/>
        </w:rPr>
        <w:t>Impervious coverage is less than ¼ acre</w:t>
      </w:r>
    </w:p>
    <w:p w14:paraId="780CA6AB" w14:textId="49726376" w:rsidR="00C34436" w:rsidRDefault="00C34436" w:rsidP="00C34436">
      <w:pPr>
        <w:pStyle w:val="ListParagraph"/>
        <w:numPr>
          <w:ilvl w:val="0"/>
          <w:numId w:val="4"/>
        </w:numPr>
        <w:spacing w:after="0"/>
        <w:rPr>
          <w:sz w:val="24"/>
          <w:szCs w:val="24"/>
        </w:rPr>
      </w:pPr>
      <w:r>
        <w:rPr>
          <w:sz w:val="24"/>
          <w:szCs w:val="24"/>
        </w:rPr>
        <w:t>The run-off rom the Karen’s Furniture site, currently drains to the hospital main campus</w:t>
      </w:r>
    </w:p>
    <w:p w14:paraId="445E7750" w14:textId="7287B0DF" w:rsidR="00C34436" w:rsidRDefault="00C34436" w:rsidP="00C34436">
      <w:pPr>
        <w:pStyle w:val="ListParagraph"/>
        <w:numPr>
          <w:ilvl w:val="0"/>
          <w:numId w:val="4"/>
        </w:numPr>
        <w:spacing w:after="0"/>
        <w:rPr>
          <w:sz w:val="24"/>
          <w:szCs w:val="24"/>
        </w:rPr>
      </w:pPr>
      <w:r>
        <w:rPr>
          <w:sz w:val="24"/>
          <w:szCs w:val="24"/>
        </w:rPr>
        <w:t>Construction will convey run-off and send it to (12) stormwater basins</w:t>
      </w:r>
    </w:p>
    <w:p w14:paraId="5A994230" w14:textId="4EA35F76" w:rsidR="00C34436" w:rsidRDefault="00C34436" w:rsidP="00C34436">
      <w:pPr>
        <w:pStyle w:val="ListParagraph"/>
        <w:numPr>
          <w:ilvl w:val="0"/>
          <w:numId w:val="4"/>
        </w:numPr>
        <w:spacing w:after="0"/>
        <w:rPr>
          <w:sz w:val="24"/>
          <w:szCs w:val="24"/>
        </w:rPr>
      </w:pPr>
      <w:r>
        <w:rPr>
          <w:sz w:val="24"/>
          <w:szCs w:val="24"/>
        </w:rPr>
        <w:t xml:space="preserve">Landscaping will increase the groundwater recharge </w:t>
      </w:r>
    </w:p>
    <w:p w14:paraId="6C920F86" w14:textId="7665CED0" w:rsidR="00C34436" w:rsidRDefault="00C34436" w:rsidP="00C34436">
      <w:pPr>
        <w:pStyle w:val="ListParagraph"/>
        <w:numPr>
          <w:ilvl w:val="0"/>
          <w:numId w:val="4"/>
        </w:numPr>
        <w:spacing w:after="0"/>
        <w:rPr>
          <w:sz w:val="24"/>
          <w:szCs w:val="24"/>
        </w:rPr>
      </w:pPr>
      <w:r>
        <w:rPr>
          <w:sz w:val="24"/>
          <w:szCs w:val="24"/>
        </w:rPr>
        <w:t>The site previously had gas connections and a Phase I in 2012 revealed no underground storage tanks. A Phase II was found to not be necessary.</w:t>
      </w:r>
    </w:p>
    <w:p w14:paraId="3ABBE764" w14:textId="5915A7EF" w:rsidR="00C34436" w:rsidRDefault="00C34436" w:rsidP="00C34436">
      <w:pPr>
        <w:pStyle w:val="ListParagraph"/>
        <w:numPr>
          <w:ilvl w:val="0"/>
          <w:numId w:val="4"/>
        </w:numPr>
        <w:spacing w:after="0"/>
        <w:rPr>
          <w:sz w:val="24"/>
          <w:szCs w:val="24"/>
        </w:rPr>
      </w:pPr>
      <w:r>
        <w:rPr>
          <w:sz w:val="24"/>
          <w:szCs w:val="24"/>
        </w:rPr>
        <w:t>The applicant agrees to certify clean the imported fill</w:t>
      </w:r>
    </w:p>
    <w:p w14:paraId="2ED854D7" w14:textId="407E8D09" w:rsidR="00C34436" w:rsidRDefault="00C34436" w:rsidP="00C34436">
      <w:pPr>
        <w:pStyle w:val="ListParagraph"/>
        <w:numPr>
          <w:ilvl w:val="0"/>
          <w:numId w:val="4"/>
        </w:numPr>
        <w:spacing w:after="0"/>
        <w:rPr>
          <w:sz w:val="24"/>
          <w:szCs w:val="24"/>
        </w:rPr>
      </w:pPr>
      <w:r>
        <w:rPr>
          <w:sz w:val="24"/>
          <w:szCs w:val="24"/>
        </w:rPr>
        <w:t>The applicant is requesting a waiver from the Tree Compensation Plan.</w:t>
      </w:r>
    </w:p>
    <w:p w14:paraId="51F55807" w14:textId="36ECFF93" w:rsidR="00C34436" w:rsidRDefault="00C34436" w:rsidP="00C34436">
      <w:pPr>
        <w:spacing w:after="0"/>
        <w:rPr>
          <w:sz w:val="24"/>
          <w:szCs w:val="24"/>
        </w:rPr>
      </w:pPr>
      <w:r>
        <w:rPr>
          <w:sz w:val="24"/>
          <w:szCs w:val="24"/>
        </w:rPr>
        <w:t>*Mr. Hyland explained that 10 years ago Virtua Hospital paid the Voorhees Tree Compensation Fund $319,000.00 and feels a waiver is justified.</w:t>
      </w:r>
    </w:p>
    <w:p w14:paraId="3D1583DE" w14:textId="7D70B0D7" w:rsidR="00C34436" w:rsidRDefault="00C34436" w:rsidP="00C34436">
      <w:pPr>
        <w:spacing w:after="0"/>
        <w:rPr>
          <w:sz w:val="24"/>
          <w:szCs w:val="24"/>
        </w:rPr>
      </w:pPr>
    </w:p>
    <w:p w14:paraId="673D1619" w14:textId="27A38D47" w:rsidR="00C34436" w:rsidRDefault="00C34436" w:rsidP="00C34436">
      <w:pPr>
        <w:spacing w:after="0"/>
        <w:rPr>
          <w:sz w:val="24"/>
          <w:szCs w:val="24"/>
        </w:rPr>
      </w:pPr>
      <w:r>
        <w:rPr>
          <w:sz w:val="24"/>
          <w:szCs w:val="24"/>
        </w:rPr>
        <w:t xml:space="preserve">The application is opened to the Commission for suggestions and comments. </w:t>
      </w:r>
      <w:r w:rsidR="001605B9">
        <w:rPr>
          <w:sz w:val="24"/>
          <w:szCs w:val="24"/>
        </w:rPr>
        <w:t xml:space="preserve">Mrs. Brown asked if the engineers and applicant have considered Electric Vehicle Charging Stations. Mr. Rivard explains that Virtua Hospital is currently considering ways to incorporate charging stations on campus. </w:t>
      </w:r>
    </w:p>
    <w:p w14:paraId="486FA4B9" w14:textId="7E0F356E" w:rsidR="001605B9" w:rsidRDefault="001605B9" w:rsidP="00C34436">
      <w:pPr>
        <w:spacing w:after="0"/>
        <w:rPr>
          <w:sz w:val="24"/>
          <w:szCs w:val="24"/>
        </w:rPr>
      </w:pPr>
    </w:p>
    <w:p w14:paraId="2881B034" w14:textId="2E44EDCD" w:rsidR="001605B9" w:rsidRDefault="001605B9" w:rsidP="00C34436">
      <w:pPr>
        <w:spacing w:after="0"/>
        <w:rPr>
          <w:sz w:val="24"/>
          <w:szCs w:val="24"/>
        </w:rPr>
      </w:pPr>
      <w:r>
        <w:rPr>
          <w:sz w:val="24"/>
          <w:szCs w:val="24"/>
        </w:rPr>
        <w:t xml:space="preserve">Seeing no public Mr. Hale requests a motion to forego the public portion. Mrs. Brown makes a motion, seconded by Mr. </w:t>
      </w:r>
      <w:proofErr w:type="spellStart"/>
      <w:r>
        <w:rPr>
          <w:sz w:val="24"/>
          <w:szCs w:val="24"/>
        </w:rPr>
        <w:t>Rashatwar</w:t>
      </w:r>
      <w:proofErr w:type="spellEnd"/>
      <w:r>
        <w:rPr>
          <w:sz w:val="24"/>
          <w:szCs w:val="24"/>
        </w:rPr>
        <w:t xml:space="preserve"> and all commission members in attendance agree. </w:t>
      </w:r>
    </w:p>
    <w:p w14:paraId="765D98E9" w14:textId="242C8BDD" w:rsidR="001605B9" w:rsidRDefault="001605B9" w:rsidP="00C34436">
      <w:pPr>
        <w:spacing w:after="0"/>
        <w:rPr>
          <w:sz w:val="24"/>
          <w:szCs w:val="24"/>
        </w:rPr>
      </w:pPr>
    </w:p>
    <w:p w14:paraId="1AFCF92B" w14:textId="77777777" w:rsidR="001605B9" w:rsidRPr="001605B9" w:rsidRDefault="001605B9" w:rsidP="001605B9">
      <w:pPr>
        <w:spacing w:after="0"/>
        <w:rPr>
          <w:sz w:val="24"/>
          <w:szCs w:val="24"/>
        </w:rPr>
      </w:pPr>
      <w:r w:rsidRPr="001605B9">
        <w:rPr>
          <w:sz w:val="24"/>
          <w:szCs w:val="24"/>
        </w:rPr>
        <w:t xml:space="preserve">Following a complete and thorough </w:t>
      </w:r>
      <w:proofErr w:type="spellStart"/>
      <w:r w:rsidRPr="001605B9">
        <w:rPr>
          <w:sz w:val="24"/>
          <w:szCs w:val="24"/>
        </w:rPr>
        <w:t>EIR</w:t>
      </w:r>
      <w:proofErr w:type="spellEnd"/>
      <w:r w:rsidRPr="001605B9">
        <w:rPr>
          <w:sz w:val="24"/>
          <w:szCs w:val="24"/>
        </w:rPr>
        <w:t xml:space="preserve"> presented by </w:t>
      </w:r>
      <w:proofErr w:type="spellStart"/>
      <w:r w:rsidRPr="001605B9">
        <w:rPr>
          <w:sz w:val="24"/>
          <w:szCs w:val="24"/>
        </w:rPr>
        <w:t>Langan</w:t>
      </w:r>
      <w:proofErr w:type="spellEnd"/>
      <w:r w:rsidRPr="001605B9">
        <w:rPr>
          <w:sz w:val="24"/>
          <w:szCs w:val="24"/>
        </w:rPr>
        <w:t xml:space="preserve"> Engineering regarding the free-standing Virtua Birthing Center at the site of the existing hospital, the Voorhees Environmental Commission recommends the following:</w:t>
      </w:r>
    </w:p>
    <w:p w14:paraId="75EFACFA" w14:textId="78E046E3" w:rsidR="001605B9" w:rsidRPr="001605B9" w:rsidRDefault="001605B9" w:rsidP="001605B9">
      <w:pPr>
        <w:spacing w:after="0"/>
        <w:ind w:firstLine="720"/>
        <w:rPr>
          <w:sz w:val="24"/>
          <w:szCs w:val="24"/>
        </w:rPr>
      </w:pPr>
      <w:r w:rsidRPr="001605B9">
        <w:rPr>
          <w:sz w:val="24"/>
          <w:szCs w:val="24"/>
        </w:rPr>
        <w:t>•</w:t>
      </w:r>
      <w:r>
        <w:rPr>
          <w:sz w:val="24"/>
          <w:szCs w:val="24"/>
        </w:rPr>
        <w:t xml:space="preserve"> </w:t>
      </w:r>
      <w:r w:rsidRPr="001605B9">
        <w:rPr>
          <w:sz w:val="24"/>
          <w:szCs w:val="24"/>
        </w:rPr>
        <w:t>The applicant agreed that they have/will comply with the recommendations of the consultant’s letter dated February 7, 2020.</w:t>
      </w:r>
    </w:p>
    <w:p w14:paraId="06CBE22B" w14:textId="156572C3" w:rsidR="001605B9" w:rsidRPr="001605B9" w:rsidRDefault="001605B9" w:rsidP="001605B9">
      <w:pPr>
        <w:spacing w:after="0"/>
        <w:rPr>
          <w:sz w:val="24"/>
          <w:szCs w:val="24"/>
        </w:rPr>
      </w:pPr>
      <w:r>
        <w:rPr>
          <w:sz w:val="24"/>
          <w:szCs w:val="24"/>
        </w:rPr>
        <w:t xml:space="preserve"> </w:t>
      </w:r>
      <w:r>
        <w:rPr>
          <w:sz w:val="24"/>
          <w:szCs w:val="24"/>
        </w:rPr>
        <w:tab/>
      </w:r>
      <w:r w:rsidRPr="001605B9">
        <w:rPr>
          <w:sz w:val="24"/>
          <w:szCs w:val="24"/>
        </w:rPr>
        <w:t>•</w:t>
      </w:r>
      <w:r>
        <w:rPr>
          <w:sz w:val="24"/>
          <w:szCs w:val="24"/>
        </w:rPr>
        <w:t xml:space="preserve"> </w:t>
      </w:r>
      <w:r w:rsidRPr="001605B9">
        <w:rPr>
          <w:sz w:val="24"/>
          <w:szCs w:val="24"/>
        </w:rPr>
        <w:t>Additionally, the applicant has agreed to note on the plans that all imported fill will be certified clean.</w:t>
      </w:r>
    </w:p>
    <w:p w14:paraId="56B03C19" w14:textId="71155FA4" w:rsidR="001605B9" w:rsidRPr="001605B9" w:rsidRDefault="001605B9" w:rsidP="001605B9">
      <w:pPr>
        <w:spacing w:after="0"/>
        <w:ind w:firstLine="720"/>
        <w:rPr>
          <w:sz w:val="24"/>
          <w:szCs w:val="24"/>
        </w:rPr>
      </w:pPr>
      <w:r w:rsidRPr="001605B9">
        <w:rPr>
          <w:sz w:val="24"/>
          <w:szCs w:val="24"/>
        </w:rPr>
        <w:t>•</w:t>
      </w:r>
      <w:r>
        <w:rPr>
          <w:sz w:val="24"/>
          <w:szCs w:val="24"/>
        </w:rPr>
        <w:t xml:space="preserve"> </w:t>
      </w:r>
      <w:r w:rsidRPr="001605B9">
        <w:rPr>
          <w:sz w:val="24"/>
          <w:szCs w:val="24"/>
        </w:rPr>
        <w:t>Applicant has agreed to complete a TCP to reflect the number and nature of the trees being removed.</w:t>
      </w:r>
    </w:p>
    <w:p w14:paraId="41FE78ED" w14:textId="7A29AF75" w:rsidR="001605B9" w:rsidRPr="001605B9" w:rsidRDefault="001605B9" w:rsidP="001605B9">
      <w:pPr>
        <w:spacing w:after="0"/>
        <w:ind w:firstLine="720"/>
        <w:rPr>
          <w:sz w:val="24"/>
          <w:szCs w:val="24"/>
        </w:rPr>
      </w:pPr>
      <w:r w:rsidRPr="001605B9">
        <w:rPr>
          <w:sz w:val="24"/>
          <w:szCs w:val="24"/>
        </w:rPr>
        <w:t>•</w:t>
      </w:r>
      <w:r>
        <w:rPr>
          <w:sz w:val="24"/>
          <w:szCs w:val="24"/>
        </w:rPr>
        <w:t xml:space="preserve"> </w:t>
      </w:r>
      <w:r w:rsidRPr="001605B9">
        <w:rPr>
          <w:sz w:val="24"/>
          <w:szCs w:val="24"/>
        </w:rPr>
        <w:t>Applicant has also stated that electronic vehicle charging stations are being strongly considered for this project.</w:t>
      </w:r>
    </w:p>
    <w:p w14:paraId="1EB89117" w14:textId="29A2E484" w:rsidR="00F8138D" w:rsidRDefault="00F8138D" w:rsidP="0018531F">
      <w:pPr>
        <w:spacing w:after="0"/>
        <w:rPr>
          <w:sz w:val="24"/>
          <w:szCs w:val="24"/>
        </w:rPr>
      </w:pPr>
    </w:p>
    <w:p w14:paraId="469CF2E1" w14:textId="77777777"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r>
        <w:rPr>
          <w:sz w:val="24"/>
          <w:szCs w:val="24"/>
        </w:rPr>
        <w:t>VEC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F950" w14:textId="77777777" w:rsidR="00595742" w:rsidRDefault="00595742" w:rsidP="00783526">
      <w:pPr>
        <w:spacing w:after="0" w:line="240" w:lineRule="auto"/>
      </w:pPr>
      <w:r>
        <w:separator/>
      </w:r>
    </w:p>
  </w:endnote>
  <w:endnote w:type="continuationSeparator" w:id="0">
    <w:p w14:paraId="25FFC867" w14:textId="77777777" w:rsidR="00595742" w:rsidRDefault="00595742"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A281" w14:textId="77777777" w:rsidR="00595742" w:rsidRDefault="00595742" w:rsidP="00783526">
      <w:pPr>
        <w:spacing w:after="0" w:line="240" w:lineRule="auto"/>
      </w:pPr>
      <w:r>
        <w:separator/>
      </w:r>
    </w:p>
  </w:footnote>
  <w:footnote w:type="continuationSeparator" w:id="0">
    <w:p w14:paraId="25CC2613" w14:textId="77777777" w:rsidR="00595742" w:rsidRDefault="00595742"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E29"/>
    <w:multiLevelType w:val="hybridMultilevel"/>
    <w:tmpl w:val="7604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20509"/>
    <w:multiLevelType w:val="hybridMultilevel"/>
    <w:tmpl w:val="C83A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44A92"/>
    <w:multiLevelType w:val="hybridMultilevel"/>
    <w:tmpl w:val="1C2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32C88"/>
    <w:rsid w:val="000369DB"/>
    <w:rsid w:val="0004450F"/>
    <w:rsid w:val="00060051"/>
    <w:rsid w:val="00061397"/>
    <w:rsid w:val="000676FC"/>
    <w:rsid w:val="000F5618"/>
    <w:rsid w:val="001002D2"/>
    <w:rsid w:val="001605B9"/>
    <w:rsid w:val="00165E01"/>
    <w:rsid w:val="0018531F"/>
    <w:rsid w:val="00187391"/>
    <w:rsid w:val="001942E3"/>
    <w:rsid w:val="001958DD"/>
    <w:rsid w:val="001B60D5"/>
    <w:rsid w:val="001C44E1"/>
    <w:rsid w:val="001D02C1"/>
    <w:rsid w:val="001D32E0"/>
    <w:rsid w:val="001F4530"/>
    <w:rsid w:val="0021304F"/>
    <w:rsid w:val="00220933"/>
    <w:rsid w:val="00222469"/>
    <w:rsid w:val="0023255F"/>
    <w:rsid w:val="0024144E"/>
    <w:rsid w:val="002453F8"/>
    <w:rsid w:val="00246247"/>
    <w:rsid w:val="00272244"/>
    <w:rsid w:val="002848A7"/>
    <w:rsid w:val="0028607A"/>
    <w:rsid w:val="00291B77"/>
    <w:rsid w:val="00293586"/>
    <w:rsid w:val="002E62CA"/>
    <w:rsid w:val="003014C2"/>
    <w:rsid w:val="0030413F"/>
    <w:rsid w:val="0030455F"/>
    <w:rsid w:val="00310728"/>
    <w:rsid w:val="00326815"/>
    <w:rsid w:val="003606B9"/>
    <w:rsid w:val="00365FFD"/>
    <w:rsid w:val="00371B0F"/>
    <w:rsid w:val="0039261D"/>
    <w:rsid w:val="003A7240"/>
    <w:rsid w:val="003C28A4"/>
    <w:rsid w:val="003D10B5"/>
    <w:rsid w:val="003E6CD4"/>
    <w:rsid w:val="003E7D61"/>
    <w:rsid w:val="003F49F2"/>
    <w:rsid w:val="00416191"/>
    <w:rsid w:val="00423588"/>
    <w:rsid w:val="004318A2"/>
    <w:rsid w:val="0043617F"/>
    <w:rsid w:val="00457475"/>
    <w:rsid w:val="00474B1B"/>
    <w:rsid w:val="00512F18"/>
    <w:rsid w:val="00514C8C"/>
    <w:rsid w:val="00537D7A"/>
    <w:rsid w:val="00540770"/>
    <w:rsid w:val="00557AB1"/>
    <w:rsid w:val="00575A21"/>
    <w:rsid w:val="00595742"/>
    <w:rsid w:val="005A0D34"/>
    <w:rsid w:val="005B68ED"/>
    <w:rsid w:val="005C7A98"/>
    <w:rsid w:val="005E5EC0"/>
    <w:rsid w:val="005F2890"/>
    <w:rsid w:val="006656CC"/>
    <w:rsid w:val="006804C4"/>
    <w:rsid w:val="00680F88"/>
    <w:rsid w:val="00685CD8"/>
    <w:rsid w:val="006A42A4"/>
    <w:rsid w:val="006A44C8"/>
    <w:rsid w:val="006B7DBC"/>
    <w:rsid w:val="006C1CEB"/>
    <w:rsid w:val="006C6F26"/>
    <w:rsid w:val="006E6ADB"/>
    <w:rsid w:val="006F04FA"/>
    <w:rsid w:val="006F32ED"/>
    <w:rsid w:val="00702BBB"/>
    <w:rsid w:val="00714111"/>
    <w:rsid w:val="00737AE8"/>
    <w:rsid w:val="007519B0"/>
    <w:rsid w:val="0075267D"/>
    <w:rsid w:val="0077753D"/>
    <w:rsid w:val="00783526"/>
    <w:rsid w:val="0078514F"/>
    <w:rsid w:val="00785CEE"/>
    <w:rsid w:val="007A1C73"/>
    <w:rsid w:val="007B1A52"/>
    <w:rsid w:val="007C17F3"/>
    <w:rsid w:val="007D07D7"/>
    <w:rsid w:val="007E41FA"/>
    <w:rsid w:val="007E4563"/>
    <w:rsid w:val="0080649E"/>
    <w:rsid w:val="00834C85"/>
    <w:rsid w:val="00843706"/>
    <w:rsid w:val="00851084"/>
    <w:rsid w:val="008A0313"/>
    <w:rsid w:val="008A74CD"/>
    <w:rsid w:val="008D31CB"/>
    <w:rsid w:val="008D402A"/>
    <w:rsid w:val="008D56EE"/>
    <w:rsid w:val="008D721B"/>
    <w:rsid w:val="00906E79"/>
    <w:rsid w:val="00907520"/>
    <w:rsid w:val="0091187C"/>
    <w:rsid w:val="00923209"/>
    <w:rsid w:val="00946634"/>
    <w:rsid w:val="009514FC"/>
    <w:rsid w:val="00983140"/>
    <w:rsid w:val="009B7046"/>
    <w:rsid w:val="009D4C0C"/>
    <w:rsid w:val="009E4273"/>
    <w:rsid w:val="009F08AB"/>
    <w:rsid w:val="009F45C3"/>
    <w:rsid w:val="009F5C20"/>
    <w:rsid w:val="00A01910"/>
    <w:rsid w:val="00A25378"/>
    <w:rsid w:val="00A27E18"/>
    <w:rsid w:val="00A421D1"/>
    <w:rsid w:val="00A4710F"/>
    <w:rsid w:val="00AB7D74"/>
    <w:rsid w:val="00AC1858"/>
    <w:rsid w:val="00AE236E"/>
    <w:rsid w:val="00B0195F"/>
    <w:rsid w:val="00B07DA6"/>
    <w:rsid w:val="00B10B4B"/>
    <w:rsid w:val="00B524D1"/>
    <w:rsid w:val="00B82DE9"/>
    <w:rsid w:val="00B967C1"/>
    <w:rsid w:val="00BA311C"/>
    <w:rsid w:val="00BC2222"/>
    <w:rsid w:val="00BD5422"/>
    <w:rsid w:val="00BF7924"/>
    <w:rsid w:val="00C01724"/>
    <w:rsid w:val="00C14525"/>
    <w:rsid w:val="00C25694"/>
    <w:rsid w:val="00C34436"/>
    <w:rsid w:val="00C624A9"/>
    <w:rsid w:val="00C67868"/>
    <w:rsid w:val="00C87C97"/>
    <w:rsid w:val="00CB3620"/>
    <w:rsid w:val="00CE5880"/>
    <w:rsid w:val="00D04B02"/>
    <w:rsid w:val="00D21170"/>
    <w:rsid w:val="00D2120B"/>
    <w:rsid w:val="00D47BEC"/>
    <w:rsid w:val="00D57AA8"/>
    <w:rsid w:val="00D81BB0"/>
    <w:rsid w:val="00D86F48"/>
    <w:rsid w:val="00D953DD"/>
    <w:rsid w:val="00D97D89"/>
    <w:rsid w:val="00DD023B"/>
    <w:rsid w:val="00DD3C4A"/>
    <w:rsid w:val="00DF5B5D"/>
    <w:rsid w:val="00E100F6"/>
    <w:rsid w:val="00E26A70"/>
    <w:rsid w:val="00E55181"/>
    <w:rsid w:val="00E66A6E"/>
    <w:rsid w:val="00E85006"/>
    <w:rsid w:val="00E91022"/>
    <w:rsid w:val="00EC3D9A"/>
    <w:rsid w:val="00EC4559"/>
    <w:rsid w:val="00F0303F"/>
    <w:rsid w:val="00F03FC7"/>
    <w:rsid w:val="00F415B6"/>
    <w:rsid w:val="00F41937"/>
    <w:rsid w:val="00F43EF0"/>
    <w:rsid w:val="00F45F8F"/>
    <w:rsid w:val="00F73E36"/>
    <w:rsid w:val="00F8138D"/>
    <w:rsid w:val="00FA0E30"/>
    <w:rsid w:val="00FA510C"/>
    <w:rsid w:val="00FB60DE"/>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cp:lastPrinted>2020-02-07T14:51:00Z</cp:lastPrinted>
  <dcterms:created xsi:type="dcterms:W3CDTF">2020-03-11T17:31:00Z</dcterms:created>
  <dcterms:modified xsi:type="dcterms:W3CDTF">2020-03-11T17:31:00Z</dcterms:modified>
</cp:coreProperties>
</file>