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4625C5"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799AB55E" w:rsidR="00FE7660" w:rsidRPr="00D079CB" w:rsidRDefault="008902DA" w:rsidP="00FE7660">
      <w:pPr>
        <w:jc w:val="center"/>
        <w:rPr>
          <w:sz w:val="24"/>
          <w:szCs w:val="24"/>
        </w:rPr>
      </w:pPr>
      <w:r>
        <w:rPr>
          <w:sz w:val="24"/>
          <w:szCs w:val="24"/>
        </w:rPr>
        <w:t xml:space="preserve">AGENDA FOR </w:t>
      </w:r>
      <w:r w:rsidR="00DB3AD2">
        <w:rPr>
          <w:sz w:val="24"/>
          <w:szCs w:val="24"/>
        </w:rPr>
        <w:t>JU</w:t>
      </w:r>
      <w:r w:rsidR="001C560A">
        <w:rPr>
          <w:sz w:val="24"/>
          <w:szCs w:val="24"/>
        </w:rPr>
        <w:t xml:space="preserve">LY </w:t>
      </w:r>
      <w:r w:rsidR="0008281D">
        <w:rPr>
          <w:sz w:val="24"/>
          <w:szCs w:val="24"/>
        </w:rPr>
        <w:t>28</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5EE64321" w:rsidR="008902DA" w:rsidRDefault="008902DA" w:rsidP="00145C16">
      <w:pPr>
        <w:rPr>
          <w:sz w:val="22"/>
          <w:szCs w:val="22"/>
        </w:rPr>
      </w:pPr>
    </w:p>
    <w:p w14:paraId="42AA36D5" w14:textId="77777777" w:rsidR="000866B5" w:rsidRPr="00B06AE1" w:rsidRDefault="000866B5"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5B82E92" w14:textId="16A14EE9" w:rsidR="008B0DF7" w:rsidRDefault="008B0DF7" w:rsidP="008B0DF7">
      <w:pPr>
        <w:rPr>
          <w:b/>
          <w:sz w:val="22"/>
          <w:szCs w:val="22"/>
          <w:u w:val="single"/>
        </w:rPr>
      </w:pPr>
    </w:p>
    <w:p w14:paraId="455CF23F" w14:textId="54261BA3" w:rsidR="00495F80" w:rsidRDefault="0004538B" w:rsidP="008B0DF7">
      <w:pPr>
        <w:rPr>
          <w:b/>
          <w:sz w:val="22"/>
          <w:szCs w:val="22"/>
        </w:rPr>
      </w:pPr>
      <w:r>
        <w:rPr>
          <w:b/>
          <w:sz w:val="22"/>
          <w:szCs w:val="22"/>
        </w:rPr>
        <w:t>Hadley House LLC</w:t>
      </w:r>
    </w:p>
    <w:p w14:paraId="54FF106F" w14:textId="006DB932" w:rsidR="0004538B" w:rsidRDefault="00914E15" w:rsidP="008B0DF7">
      <w:pPr>
        <w:rPr>
          <w:b/>
          <w:sz w:val="22"/>
          <w:szCs w:val="22"/>
        </w:rPr>
      </w:pPr>
      <w:r>
        <w:rPr>
          <w:b/>
          <w:sz w:val="22"/>
          <w:szCs w:val="22"/>
        </w:rPr>
        <w:t>Waiver of Site Plan</w:t>
      </w:r>
    </w:p>
    <w:p w14:paraId="0C6651F7" w14:textId="20AF08FB" w:rsidR="00914E15" w:rsidRDefault="00914E15" w:rsidP="008B0DF7">
      <w:pPr>
        <w:rPr>
          <w:b/>
          <w:sz w:val="22"/>
          <w:szCs w:val="22"/>
        </w:rPr>
      </w:pPr>
      <w:r>
        <w:rPr>
          <w:b/>
          <w:sz w:val="22"/>
          <w:szCs w:val="22"/>
        </w:rPr>
        <w:t>Block 198; Lot 7</w:t>
      </w:r>
    </w:p>
    <w:p w14:paraId="75F859B3" w14:textId="70642CA8" w:rsidR="00914E15" w:rsidRPr="0004538B" w:rsidRDefault="00914E15" w:rsidP="008B0DF7">
      <w:pPr>
        <w:rPr>
          <w:b/>
          <w:sz w:val="22"/>
          <w:szCs w:val="22"/>
        </w:rPr>
      </w:pPr>
      <w:r>
        <w:rPr>
          <w:b/>
          <w:sz w:val="22"/>
          <w:szCs w:val="22"/>
        </w:rPr>
        <w:t>PC# 21-012</w:t>
      </w:r>
    </w:p>
    <w:p w14:paraId="4103F1FB" w14:textId="5B1841A0" w:rsidR="00B234C9" w:rsidRDefault="00B234C9" w:rsidP="00A84C65">
      <w:pPr>
        <w:rPr>
          <w:b/>
          <w:sz w:val="22"/>
          <w:szCs w:val="22"/>
        </w:rPr>
      </w:pPr>
    </w:p>
    <w:p w14:paraId="4C9A84D2" w14:textId="77777777" w:rsidR="000866B5" w:rsidRDefault="000866B5"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4E63FAB3" w14:textId="18A2ED34" w:rsidR="00B706CD" w:rsidRPr="00DB3AD2" w:rsidRDefault="00797751" w:rsidP="008B27C6">
      <w:pPr>
        <w:rPr>
          <w:b/>
          <w:sz w:val="22"/>
          <w:szCs w:val="22"/>
        </w:rPr>
      </w:pPr>
      <w:r>
        <w:rPr>
          <w:b/>
          <w:sz w:val="22"/>
          <w:szCs w:val="22"/>
        </w:rPr>
        <w:t xml:space="preserve">June </w:t>
      </w:r>
      <w:r w:rsidR="001C560A">
        <w:rPr>
          <w:b/>
          <w:sz w:val="22"/>
          <w:szCs w:val="22"/>
        </w:rPr>
        <w:t>23</w:t>
      </w:r>
      <w:r>
        <w:rPr>
          <w:b/>
          <w:sz w:val="22"/>
          <w:szCs w:val="22"/>
        </w:rPr>
        <w:t>, 2021</w:t>
      </w:r>
    </w:p>
    <w:p w14:paraId="16DEB1C2" w14:textId="51C6B314" w:rsidR="00EA14C1" w:rsidRDefault="0008281D" w:rsidP="00E70B4F">
      <w:pPr>
        <w:rPr>
          <w:b/>
          <w:sz w:val="22"/>
          <w:szCs w:val="22"/>
        </w:rPr>
      </w:pPr>
      <w:r>
        <w:rPr>
          <w:b/>
          <w:sz w:val="22"/>
          <w:szCs w:val="22"/>
        </w:rPr>
        <w:t>July 14, 2021</w:t>
      </w:r>
    </w:p>
    <w:p w14:paraId="6571D57E" w14:textId="77777777" w:rsidR="000866B5" w:rsidRDefault="000866B5" w:rsidP="00E70B4F">
      <w:pPr>
        <w:rPr>
          <w:b/>
          <w:sz w:val="22"/>
          <w:szCs w:val="22"/>
        </w:rPr>
      </w:pPr>
    </w:p>
    <w:p w14:paraId="4632F0EE" w14:textId="7FBC0E09" w:rsidR="00D351D6" w:rsidRPr="00D351D6" w:rsidRDefault="001C560A" w:rsidP="00E70B4F">
      <w:pPr>
        <w:rPr>
          <w:b/>
          <w:sz w:val="22"/>
          <w:szCs w:val="22"/>
          <w:u w:val="single"/>
        </w:rPr>
      </w:pPr>
      <w:r>
        <w:rPr>
          <w:b/>
          <w:sz w:val="22"/>
          <w:szCs w:val="22"/>
          <w:u w:val="single"/>
        </w:rPr>
        <w:t>OLD</w:t>
      </w:r>
      <w:r w:rsidR="00D351D6">
        <w:rPr>
          <w:b/>
          <w:sz w:val="22"/>
          <w:szCs w:val="22"/>
          <w:u w:val="single"/>
        </w:rPr>
        <w:t xml:space="preserve"> BUSINESS</w:t>
      </w:r>
    </w:p>
    <w:p w14:paraId="38EB7340" w14:textId="24C0D66F" w:rsidR="00EA14C1" w:rsidRDefault="00EA14C1" w:rsidP="00BB21F7">
      <w:pPr>
        <w:rPr>
          <w:b/>
          <w:sz w:val="22"/>
          <w:szCs w:val="22"/>
          <w:u w:val="single"/>
        </w:rPr>
      </w:pPr>
    </w:p>
    <w:p w14:paraId="14EF21F7" w14:textId="73BB2860" w:rsidR="004D638B" w:rsidRDefault="009E6559" w:rsidP="00BB21F7">
      <w:pPr>
        <w:rPr>
          <w:b/>
          <w:sz w:val="22"/>
          <w:szCs w:val="22"/>
        </w:rPr>
      </w:pPr>
      <w:r>
        <w:rPr>
          <w:b/>
          <w:sz w:val="22"/>
          <w:szCs w:val="22"/>
        </w:rPr>
        <w:t>MAI, LP - Kresson Golf Course</w:t>
      </w:r>
    </w:p>
    <w:p w14:paraId="51123483" w14:textId="23587C80" w:rsidR="009E6559" w:rsidRDefault="00AC2354" w:rsidP="00BB21F7">
      <w:pPr>
        <w:rPr>
          <w:b/>
          <w:sz w:val="22"/>
          <w:szCs w:val="22"/>
        </w:rPr>
      </w:pPr>
      <w:r>
        <w:rPr>
          <w:b/>
          <w:sz w:val="22"/>
          <w:szCs w:val="22"/>
        </w:rPr>
        <w:t>Waiver of Site Plan</w:t>
      </w:r>
      <w:r w:rsidR="00E6005B">
        <w:rPr>
          <w:b/>
          <w:sz w:val="22"/>
          <w:szCs w:val="22"/>
        </w:rPr>
        <w:t xml:space="preserve"> – Install additional fencing</w:t>
      </w:r>
    </w:p>
    <w:p w14:paraId="14AD0BCD" w14:textId="58E7515A" w:rsidR="00744D85" w:rsidRDefault="00744D85" w:rsidP="00BB21F7">
      <w:pPr>
        <w:rPr>
          <w:b/>
          <w:sz w:val="22"/>
          <w:szCs w:val="22"/>
        </w:rPr>
      </w:pPr>
      <w:r>
        <w:rPr>
          <w:b/>
          <w:sz w:val="22"/>
          <w:szCs w:val="22"/>
        </w:rPr>
        <w:t>298 Kresson-Gibbsboro Road</w:t>
      </w:r>
    </w:p>
    <w:p w14:paraId="3D28D3F2" w14:textId="4072ADB9" w:rsidR="00744D85" w:rsidRDefault="00744D85" w:rsidP="00BB21F7">
      <w:pPr>
        <w:rPr>
          <w:b/>
          <w:sz w:val="22"/>
          <w:szCs w:val="22"/>
        </w:rPr>
      </w:pPr>
      <w:r>
        <w:rPr>
          <w:b/>
          <w:sz w:val="22"/>
          <w:szCs w:val="22"/>
        </w:rPr>
        <w:t>Block 222; Lot 8</w:t>
      </w:r>
    </w:p>
    <w:p w14:paraId="0A7F671B" w14:textId="6A8DDB5C" w:rsidR="00744D85" w:rsidRDefault="004A68DC" w:rsidP="00BB21F7">
      <w:pPr>
        <w:rPr>
          <w:b/>
          <w:sz w:val="22"/>
          <w:szCs w:val="22"/>
        </w:rPr>
      </w:pPr>
      <w:r>
        <w:rPr>
          <w:b/>
          <w:sz w:val="22"/>
          <w:szCs w:val="22"/>
        </w:rPr>
        <w:t>PC# 21-012</w:t>
      </w:r>
    </w:p>
    <w:p w14:paraId="5F2543DE" w14:textId="69D0D670" w:rsidR="004A68DC" w:rsidRDefault="004A68DC" w:rsidP="00BB21F7">
      <w:pPr>
        <w:rPr>
          <w:b/>
          <w:sz w:val="22"/>
          <w:szCs w:val="22"/>
        </w:rPr>
      </w:pPr>
      <w:r>
        <w:rPr>
          <w:b/>
          <w:sz w:val="22"/>
          <w:szCs w:val="22"/>
        </w:rPr>
        <w:t xml:space="preserve">Action Date: </w:t>
      </w:r>
      <w:r w:rsidR="0021510A">
        <w:rPr>
          <w:b/>
          <w:sz w:val="22"/>
          <w:szCs w:val="22"/>
        </w:rPr>
        <w:t>7/</w:t>
      </w:r>
      <w:r w:rsidR="0008281D">
        <w:rPr>
          <w:b/>
          <w:sz w:val="22"/>
          <w:szCs w:val="22"/>
        </w:rPr>
        <w:t>29/21</w:t>
      </w:r>
    </w:p>
    <w:p w14:paraId="7370F9BB" w14:textId="12D3A4A5" w:rsidR="00BB5C67" w:rsidRDefault="00BB5C67" w:rsidP="00BB21F7">
      <w:pPr>
        <w:rPr>
          <w:b/>
          <w:sz w:val="22"/>
          <w:szCs w:val="22"/>
          <w:u w:val="single"/>
        </w:rPr>
      </w:pPr>
    </w:p>
    <w:p w14:paraId="5C601978" w14:textId="214736DC" w:rsidR="001C23B2" w:rsidRPr="00F965B4" w:rsidRDefault="00F965B4" w:rsidP="00BB21F7">
      <w:pPr>
        <w:rPr>
          <w:b/>
          <w:sz w:val="22"/>
          <w:szCs w:val="22"/>
        </w:rPr>
      </w:pPr>
      <w:r>
        <w:rPr>
          <w:b/>
          <w:sz w:val="22"/>
          <w:szCs w:val="22"/>
        </w:rPr>
        <w:t>Review an Ordinance of the Township of Voorhees</w:t>
      </w:r>
      <w:r w:rsidR="004625C5">
        <w:rPr>
          <w:b/>
          <w:sz w:val="22"/>
          <w:szCs w:val="22"/>
        </w:rPr>
        <w:t>, County of Camden and State of New Jersey Amending Chapter 152 Zoning District to include Section 152-170: Cannabis Establishments</w:t>
      </w:r>
      <w:bookmarkStart w:id="0" w:name="_GoBack"/>
      <w:bookmarkEnd w:id="0"/>
    </w:p>
    <w:p w14:paraId="5FB99E3D" w14:textId="77777777" w:rsidR="00BB5C67" w:rsidRDefault="00BB5C67"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538B"/>
    <w:rsid w:val="000466D8"/>
    <w:rsid w:val="000532BE"/>
    <w:rsid w:val="0007059C"/>
    <w:rsid w:val="0008281D"/>
    <w:rsid w:val="000866B5"/>
    <w:rsid w:val="000965DA"/>
    <w:rsid w:val="000A6C18"/>
    <w:rsid w:val="000B075F"/>
    <w:rsid w:val="000C70FF"/>
    <w:rsid w:val="000E2175"/>
    <w:rsid w:val="000F2018"/>
    <w:rsid w:val="001245FD"/>
    <w:rsid w:val="001361AF"/>
    <w:rsid w:val="00145C16"/>
    <w:rsid w:val="001766D2"/>
    <w:rsid w:val="00184F0A"/>
    <w:rsid w:val="00191AB8"/>
    <w:rsid w:val="001B30F3"/>
    <w:rsid w:val="001B31AA"/>
    <w:rsid w:val="001C23B2"/>
    <w:rsid w:val="001C560A"/>
    <w:rsid w:val="001D1BD9"/>
    <w:rsid w:val="001D6384"/>
    <w:rsid w:val="001E2C96"/>
    <w:rsid w:val="001E6E96"/>
    <w:rsid w:val="001F15C0"/>
    <w:rsid w:val="001F3280"/>
    <w:rsid w:val="00203D91"/>
    <w:rsid w:val="00206920"/>
    <w:rsid w:val="0021510A"/>
    <w:rsid w:val="002155A6"/>
    <w:rsid w:val="00236B22"/>
    <w:rsid w:val="00272294"/>
    <w:rsid w:val="00282D07"/>
    <w:rsid w:val="002859EA"/>
    <w:rsid w:val="0028637A"/>
    <w:rsid w:val="00291CEF"/>
    <w:rsid w:val="00293E1D"/>
    <w:rsid w:val="0029746B"/>
    <w:rsid w:val="002B6129"/>
    <w:rsid w:val="002C7B4F"/>
    <w:rsid w:val="002D0D22"/>
    <w:rsid w:val="002F351D"/>
    <w:rsid w:val="00302ADF"/>
    <w:rsid w:val="00302B45"/>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5C5"/>
    <w:rsid w:val="00462815"/>
    <w:rsid w:val="00464148"/>
    <w:rsid w:val="004821B7"/>
    <w:rsid w:val="004879B0"/>
    <w:rsid w:val="00495F80"/>
    <w:rsid w:val="004A68DC"/>
    <w:rsid w:val="004D638B"/>
    <w:rsid w:val="004D6AA1"/>
    <w:rsid w:val="004E4207"/>
    <w:rsid w:val="004E7BEB"/>
    <w:rsid w:val="004F1698"/>
    <w:rsid w:val="004F5967"/>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44D85"/>
    <w:rsid w:val="00763708"/>
    <w:rsid w:val="0076473F"/>
    <w:rsid w:val="00787EC3"/>
    <w:rsid w:val="00797027"/>
    <w:rsid w:val="00797751"/>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0DF7"/>
    <w:rsid w:val="008B27C6"/>
    <w:rsid w:val="008C6559"/>
    <w:rsid w:val="008D3445"/>
    <w:rsid w:val="008D4736"/>
    <w:rsid w:val="008E17DE"/>
    <w:rsid w:val="008F0DCA"/>
    <w:rsid w:val="008F3FA1"/>
    <w:rsid w:val="00912ACC"/>
    <w:rsid w:val="00914E15"/>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6559"/>
    <w:rsid w:val="009E75B0"/>
    <w:rsid w:val="00A125F2"/>
    <w:rsid w:val="00A23471"/>
    <w:rsid w:val="00A2353D"/>
    <w:rsid w:val="00A24A4C"/>
    <w:rsid w:val="00A37524"/>
    <w:rsid w:val="00A570FE"/>
    <w:rsid w:val="00A65C2B"/>
    <w:rsid w:val="00A71A54"/>
    <w:rsid w:val="00A723A1"/>
    <w:rsid w:val="00A7351E"/>
    <w:rsid w:val="00A757C5"/>
    <w:rsid w:val="00A84C65"/>
    <w:rsid w:val="00AC2354"/>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2055"/>
    <w:rsid w:val="00B84F8D"/>
    <w:rsid w:val="00BA378F"/>
    <w:rsid w:val="00BA49D8"/>
    <w:rsid w:val="00BA7527"/>
    <w:rsid w:val="00BB21F7"/>
    <w:rsid w:val="00BB5C6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3063"/>
    <w:rsid w:val="00CE45A6"/>
    <w:rsid w:val="00CE497A"/>
    <w:rsid w:val="00CE754C"/>
    <w:rsid w:val="00D01294"/>
    <w:rsid w:val="00D351D6"/>
    <w:rsid w:val="00D4112B"/>
    <w:rsid w:val="00D4131F"/>
    <w:rsid w:val="00D7425C"/>
    <w:rsid w:val="00DB02A0"/>
    <w:rsid w:val="00DB12A0"/>
    <w:rsid w:val="00DB1AB7"/>
    <w:rsid w:val="00DB3AD2"/>
    <w:rsid w:val="00DB485B"/>
    <w:rsid w:val="00DB7354"/>
    <w:rsid w:val="00DC164F"/>
    <w:rsid w:val="00DC4BBC"/>
    <w:rsid w:val="00DD0CB2"/>
    <w:rsid w:val="00DE144E"/>
    <w:rsid w:val="00DE5CC8"/>
    <w:rsid w:val="00E10D5B"/>
    <w:rsid w:val="00E3106D"/>
    <w:rsid w:val="00E428A4"/>
    <w:rsid w:val="00E5273E"/>
    <w:rsid w:val="00E52A52"/>
    <w:rsid w:val="00E6005B"/>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5B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B65C3-1AA8-4731-9A42-286FB793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8</cp:revision>
  <cp:lastPrinted>2021-07-22T18:31:00Z</cp:lastPrinted>
  <dcterms:created xsi:type="dcterms:W3CDTF">2021-07-22T18:20:00Z</dcterms:created>
  <dcterms:modified xsi:type="dcterms:W3CDTF">2021-07-22T18:42:00Z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