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46F245" w14:textId="77777777" w:rsidR="00275322" w:rsidRPr="00333A7C" w:rsidRDefault="00275322" w:rsidP="0027532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16C90FF8" w14:textId="248D7D8E" w:rsidR="00275322" w:rsidRPr="00333A7C" w:rsidRDefault="00275322" w:rsidP="0027532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APRIL 11, 2022</w:t>
      </w:r>
      <w:r w:rsidRPr="00333A7C">
        <w:rPr>
          <w:rFonts w:ascii="Times New Roman" w:eastAsia="Calibri" w:hAnsi="Times New Roman" w:cs="Times New Roman"/>
          <w:b/>
        </w:rPr>
        <w:t xml:space="preserve"> </w:t>
      </w:r>
    </w:p>
    <w:p w14:paraId="3A765AD6" w14:textId="77777777" w:rsidR="00275322" w:rsidRPr="00333A7C" w:rsidRDefault="00275322" w:rsidP="0027532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698790FE" w14:textId="77777777" w:rsidR="00275322" w:rsidRPr="00333A7C" w:rsidRDefault="00275322" w:rsidP="00275322">
      <w:pPr>
        <w:numPr>
          <w:ilvl w:val="12"/>
          <w:numId w:val="0"/>
        </w:numPr>
        <w:spacing w:after="0" w:line="240" w:lineRule="auto"/>
        <w:rPr>
          <w:rFonts w:ascii="Times New Roman" w:eastAsia="Calibri" w:hAnsi="Times New Roman" w:cs="Times New Roman"/>
          <w:b/>
        </w:rPr>
      </w:pPr>
    </w:p>
    <w:p w14:paraId="10D24488" w14:textId="77777777" w:rsidR="00275322" w:rsidRPr="00333A7C" w:rsidRDefault="00275322" w:rsidP="00275322">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D9BCA3A" w14:textId="77777777" w:rsidR="00275322" w:rsidRPr="00333A7C" w:rsidRDefault="00275322" w:rsidP="00275322">
      <w:pPr>
        <w:tabs>
          <w:tab w:val="left" w:pos="90"/>
          <w:tab w:val="left" w:pos="1800"/>
        </w:tabs>
        <w:spacing w:after="0" w:line="240" w:lineRule="auto"/>
        <w:rPr>
          <w:rFonts w:ascii="Times New Roman" w:eastAsia="Calibri" w:hAnsi="Times New Roman" w:cs="Times New Roman"/>
          <w:b/>
        </w:rPr>
      </w:pPr>
    </w:p>
    <w:p w14:paraId="0CAA1573" w14:textId="77777777" w:rsidR="00275322" w:rsidRDefault="00275322" w:rsidP="0027532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4059259" w14:textId="77777777" w:rsidR="00275322" w:rsidRDefault="00275322" w:rsidP="00275322">
      <w:pPr>
        <w:tabs>
          <w:tab w:val="left" w:pos="90"/>
          <w:tab w:val="left" w:pos="1800"/>
        </w:tabs>
        <w:spacing w:after="0" w:line="240" w:lineRule="auto"/>
        <w:rPr>
          <w:rFonts w:ascii="Times New Roman" w:eastAsia="Calibri" w:hAnsi="Times New Roman" w:cs="Times New Roman"/>
        </w:rPr>
      </w:pPr>
    </w:p>
    <w:p w14:paraId="14CC5BAB" w14:textId="77777777" w:rsidR="00275322" w:rsidRPr="00333A7C" w:rsidRDefault="00275322" w:rsidP="0027532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EE561FE" w14:textId="77777777" w:rsidR="00275322" w:rsidRDefault="00275322" w:rsidP="0027532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0ED5A4A" w14:textId="77777777" w:rsidR="00275322" w:rsidRDefault="00275322" w:rsidP="00275322">
      <w:pPr>
        <w:tabs>
          <w:tab w:val="left" w:pos="90"/>
        </w:tabs>
        <w:spacing w:after="0" w:line="240" w:lineRule="auto"/>
      </w:pPr>
    </w:p>
    <w:p w14:paraId="4EB5D232" w14:textId="77777777" w:rsidR="00275322" w:rsidRPr="006F651D" w:rsidRDefault="00275322" w:rsidP="0027532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04D9EC8" w14:textId="77777777" w:rsidR="00275322" w:rsidRPr="006F651D" w:rsidRDefault="00275322" w:rsidP="0027532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CD13799" w14:textId="77777777" w:rsidR="00275322" w:rsidRPr="006F651D" w:rsidRDefault="00275322" w:rsidP="0027532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14EB35C" w14:textId="77777777" w:rsidR="00275322" w:rsidRPr="006F651D" w:rsidRDefault="00275322" w:rsidP="0027532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p>
    <w:p w14:paraId="7343B4E6" w14:textId="631678AA" w:rsidR="00275322" w:rsidRDefault="00275322" w:rsidP="00275322">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702007EB" w14:textId="17DCAD5F" w:rsidR="00275322" w:rsidRDefault="00275322" w:rsidP="00275322">
      <w:pPr>
        <w:tabs>
          <w:tab w:val="left" w:pos="0"/>
          <w:tab w:val="left" w:pos="720"/>
        </w:tabs>
        <w:suppressAutoHyphens/>
        <w:spacing w:after="0" w:line="240" w:lineRule="auto"/>
        <w:rPr>
          <w:rFonts w:ascii="Times New Roman" w:eastAsia="Calibri" w:hAnsi="Times New Roman" w:cs="Times New Roman"/>
        </w:rPr>
      </w:pPr>
    </w:p>
    <w:p w14:paraId="07F3D7AD" w14:textId="48391656" w:rsidR="00275322" w:rsidRDefault="00E91D7D" w:rsidP="0027532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126-22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511AAAAC" w14:textId="071262A0" w:rsidR="00E91D7D" w:rsidRDefault="00E91D7D" w:rsidP="00275322">
      <w:pPr>
        <w:tabs>
          <w:tab w:val="left" w:pos="0"/>
          <w:tab w:val="left" w:pos="720"/>
        </w:tabs>
        <w:suppressAutoHyphens/>
        <w:spacing w:after="0" w:line="240" w:lineRule="auto"/>
        <w:rPr>
          <w:rFonts w:ascii="Times New Roman" w:eastAsia="Calibri" w:hAnsi="Times New Roman" w:cs="Times New Roman"/>
        </w:rPr>
      </w:pPr>
    </w:p>
    <w:p w14:paraId="675E5B4E" w14:textId="58EB5C48" w:rsidR="00E91D7D" w:rsidRDefault="00E91D7D" w:rsidP="0027532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0E2E61">
        <w:rPr>
          <w:rFonts w:ascii="Times New Roman" w:eastAsia="Calibri" w:hAnsi="Times New Roman" w:cs="Times New Roman"/>
        </w:rPr>
        <w:t>127-22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ISSUANCE AND SALE OF UP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$12,675,000 OF GENERAL OBLIGATION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BONDS, SERIES 2022, MAKING CERTAIN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 xml:space="preserve">COVENANTS TO MAINTAIN THE EXEMPTION OF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 xml:space="preserve">THE INTEREST ON SAID BONDS FROM FEDERAL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 xml:space="preserve">INCOME TAXATION; AND AUTHORIZING SUCH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 xml:space="preserve">FURTHER ACTIONS AND MAKING SUCH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 xml:space="preserve">DETERMINATIONS AS MAY BE NECESSARY OR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 xml:space="preserve">APPROPRIATE TO EFFECTUATE THE ISSUANCE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AND SALE OF THE BONDS</w:t>
      </w:r>
    </w:p>
    <w:p w14:paraId="668C9281" w14:textId="39DD5BFF" w:rsidR="00E91D7D" w:rsidRDefault="00E91D7D" w:rsidP="00275322">
      <w:pPr>
        <w:tabs>
          <w:tab w:val="left" w:pos="0"/>
          <w:tab w:val="left" w:pos="720"/>
        </w:tabs>
        <w:suppressAutoHyphens/>
        <w:spacing w:after="0" w:line="240" w:lineRule="auto"/>
        <w:rPr>
          <w:rFonts w:ascii="Times New Roman" w:eastAsia="Calibri" w:hAnsi="Times New Roman" w:cs="Times New Roman"/>
        </w:rPr>
      </w:pPr>
    </w:p>
    <w:p w14:paraId="7C1F0626" w14:textId="432AF4D6" w:rsidR="00E91D7D" w:rsidRDefault="00E91D7D" w:rsidP="0027532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0E2E61">
        <w:rPr>
          <w:rFonts w:ascii="Times New Roman" w:eastAsia="Calibri" w:hAnsi="Times New Roman" w:cs="Times New Roman"/>
        </w:rPr>
        <w:t>128-22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183D51">
        <w:rPr>
          <w:rFonts w:ascii="Times New Roman" w:eastAsia="Calibri" w:hAnsi="Times New Roman" w:cs="Times New Roman"/>
        </w:rPr>
        <w:t xml:space="preserve">AUTHORIZING EXECUTION OF A SHARED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 xml:space="preserve">SERVICES AGREEMENT WITH THE BOROUGH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 xml:space="preserve">OF SOMERDALE FOR ENGINEERING DESIGN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 xml:space="preserve">AND GRANT MANAGEMENT SERVICES IN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 xml:space="preserve">ACCORDANCE WITH </w:t>
      </w:r>
      <w:proofErr w:type="spellStart"/>
      <w:r w:rsidR="00183D51">
        <w:rPr>
          <w:rFonts w:ascii="Times New Roman" w:eastAsia="Calibri" w:hAnsi="Times New Roman" w:cs="Times New Roman"/>
        </w:rPr>
        <w:t>N.J.S.A</w:t>
      </w:r>
      <w:proofErr w:type="spellEnd"/>
      <w:r w:rsidR="00183D51">
        <w:rPr>
          <w:rFonts w:ascii="Times New Roman" w:eastAsia="Calibri" w:hAnsi="Times New Roman" w:cs="Times New Roman"/>
        </w:rPr>
        <w:t xml:space="preserve">. 40A:65-1 ET SEQ.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 xml:space="preserve">FOR THE PEDESTRIAN AND BICYCLE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 xml:space="preserve">INFRASTRUCTURE IMPROVEMENTS AT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ASHLAND PATCO STATION</w:t>
      </w:r>
    </w:p>
    <w:p w14:paraId="72F9A4C8" w14:textId="6E3370E8" w:rsidR="00183D51" w:rsidRDefault="00183D51" w:rsidP="00275322">
      <w:pPr>
        <w:tabs>
          <w:tab w:val="left" w:pos="0"/>
          <w:tab w:val="left" w:pos="720"/>
        </w:tabs>
        <w:suppressAutoHyphens/>
        <w:spacing w:after="0" w:line="240" w:lineRule="auto"/>
        <w:rPr>
          <w:rFonts w:ascii="Times New Roman" w:eastAsia="Calibri" w:hAnsi="Times New Roman" w:cs="Times New Roman"/>
        </w:rPr>
      </w:pPr>
    </w:p>
    <w:p w14:paraId="2A161113" w14:textId="39484E66" w:rsidR="00183D51" w:rsidRDefault="00183D51" w:rsidP="00183D5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0E2E61">
        <w:rPr>
          <w:rFonts w:ascii="Times New Roman" w:eastAsia="Calibri" w:hAnsi="Times New Roman" w:cs="Times New Roman"/>
        </w:rPr>
        <w:t xml:space="preserve"> 129-22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WITH THE BOROUGH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LAWNSIDE FOR ENGINEERING DESIGN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GRANT MANAGEMENT SERVICES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ACCORDANCE WITH </w:t>
      </w:r>
      <w:proofErr w:type="spellStart"/>
      <w:r>
        <w:rPr>
          <w:rFonts w:ascii="Times New Roman" w:eastAsia="Calibri" w:hAnsi="Times New Roman" w:cs="Times New Roman"/>
        </w:rPr>
        <w:t>N.J.S.A</w:t>
      </w:r>
      <w:proofErr w:type="spellEnd"/>
      <w:r>
        <w:rPr>
          <w:rFonts w:ascii="Times New Roman" w:eastAsia="Calibri" w:hAnsi="Times New Roman" w:cs="Times New Roman"/>
        </w:rPr>
        <w:t xml:space="preserve">. 40A:65-1 ET SEQ.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FOR THE PEDESTRIAN AND BICYCLE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INFRASTRUCTURE IMPROVEMENTS AT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ASHLAND PATCO STATION</w:t>
      </w:r>
    </w:p>
    <w:p w14:paraId="20556A5D" w14:textId="07DE257D" w:rsidR="00E6731F" w:rsidRDefault="00E6731F" w:rsidP="00183D51">
      <w:pPr>
        <w:tabs>
          <w:tab w:val="left" w:pos="0"/>
          <w:tab w:val="left" w:pos="720"/>
        </w:tabs>
        <w:suppressAutoHyphens/>
        <w:spacing w:after="0" w:line="240" w:lineRule="auto"/>
        <w:rPr>
          <w:rFonts w:ascii="Times New Roman" w:eastAsia="Calibri" w:hAnsi="Times New Roman" w:cs="Times New Roman"/>
        </w:rPr>
      </w:pPr>
    </w:p>
    <w:p w14:paraId="7050EC9F" w14:textId="30DC896C" w:rsidR="00E6731F" w:rsidRDefault="00E6731F" w:rsidP="00183D5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0E2E61">
        <w:rPr>
          <w:rFonts w:ascii="Times New Roman" w:eastAsia="Calibri" w:hAnsi="Times New Roman" w:cs="Times New Roman"/>
        </w:rPr>
        <w:t xml:space="preserve"> 130-22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2022 EMERGENCY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APPROPRIATIONS</w:t>
      </w:r>
    </w:p>
    <w:p w14:paraId="639F1A67" w14:textId="69C4D58E" w:rsidR="00E6731F" w:rsidRDefault="00E6731F" w:rsidP="00183D51">
      <w:pPr>
        <w:tabs>
          <w:tab w:val="left" w:pos="0"/>
          <w:tab w:val="left" w:pos="720"/>
        </w:tabs>
        <w:suppressAutoHyphens/>
        <w:spacing w:after="0" w:line="240" w:lineRule="auto"/>
        <w:rPr>
          <w:rFonts w:ascii="Times New Roman" w:eastAsia="Calibri" w:hAnsi="Times New Roman" w:cs="Times New Roman"/>
        </w:rPr>
      </w:pPr>
    </w:p>
    <w:p w14:paraId="3F419741" w14:textId="437DE4E9" w:rsidR="00E6731F" w:rsidRDefault="00E6731F" w:rsidP="00183D5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0E2E61">
        <w:rPr>
          <w:rFonts w:ascii="Times New Roman" w:eastAsia="Calibri" w:hAnsi="Times New Roman" w:cs="Times New Roman"/>
        </w:rPr>
        <w:t xml:space="preserve"> 131-22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2D020D">
        <w:rPr>
          <w:rFonts w:ascii="Times New Roman" w:eastAsia="Calibri" w:hAnsi="Times New Roman" w:cs="Times New Roman"/>
        </w:rPr>
        <w:t xml:space="preserve">APPROVING A DEVELOPER’S AGREEMENT FOR </w:t>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proofErr w:type="spellStart"/>
      <w:r w:rsidR="002D020D">
        <w:rPr>
          <w:rFonts w:ascii="Times New Roman" w:eastAsia="Calibri" w:hAnsi="Times New Roman" w:cs="Times New Roman"/>
        </w:rPr>
        <w:t>SAFSTOR</w:t>
      </w:r>
      <w:proofErr w:type="spellEnd"/>
      <w:r w:rsidR="002D020D">
        <w:rPr>
          <w:rFonts w:ascii="Times New Roman" w:eastAsia="Calibri" w:hAnsi="Times New Roman" w:cs="Times New Roman"/>
        </w:rPr>
        <w:t xml:space="preserve"> CENTENNIAL, LLC, BLOCK 213.01; LOT </w:t>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t>94</w:t>
      </w:r>
    </w:p>
    <w:p w14:paraId="4A45FA17" w14:textId="75C7937B" w:rsidR="00E6731F" w:rsidRDefault="00E6731F" w:rsidP="00183D51">
      <w:pPr>
        <w:tabs>
          <w:tab w:val="left" w:pos="0"/>
          <w:tab w:val="left" w:pos="720"/>
        </w:tabs>
        <w:suppressAutoHyphens/>
        <w:spacing w:after="0" w:line="240" w:lineRule="auto"/>
        <w:rPr>
          <w:rFonts w:ascii="Times New Roman" w:eastAsia="Calibri" w:hAnsi="Times New Roman" w:cs="Times New Roman"/>
        </w:rPr>
      </w:pPr>
    </w:p>
    <w:p w14:paraId="0471CD20" w14:textId="388399D2" w:rsidR="002D020D" w:rsidRDefault="002D020D" w:rsidP="00183D5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0E2E61">
        <w:rPr>
          <w:rFonts w:ascii="Times New Roman" w:eastAsia="Calibri" w:hAnsi="Times New Roman" w:cs="Times New Roman"/>
        </w:rPr>
        <w:t>132-22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RELEASE OF A MAINTENANCE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GUARANTEE FOR SHEPPARD ROAD OFFICE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PARK CONDOMINIUMS, BLOCK 207; LOTS 8 &amp; 13</w:t>
      </w:r>
    </w:p>
    <w:p w14:paraId="4C16AD82" w14:textId="77777777" w:rsidR="002D020D" w:rsidRDefault="002D020D" w:rsidP="00183D51">
      <w:pPr>
        <w:tabs>
          <w:tab w:val="left" w:pos="0"/>
          <w:tab w:val="left" w:pos="720"/>
        </w:tabs>
        <w:suppressAutoHyphens/>
        <w:spacing w:after="0" w:line="240" w:lineRule="auto"/>
        <w:rPr>
          <w:rFonts w:ascii="Times New Roman" w:eastAsia="Calibri" w:hAnsi="Times New Roman" w:cs="Times New Roman"/>
        </w:rPr>
      </w:pPr>
    </w:p>
    <w:p w14:paraId="352C517A" w14:textId="77777777" w:rsidR="00E6731F" w:rsidRDefault="00E6731F" w:rsidP="00E6731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003E8533" w14:textId="77777777" w:rsidR="00E6731F" w:rsidRDefault="00E6731F" w:rsidP="00E6731F">
      <w:pPr>
        <w:tabs>
          <w:tab w:val="left" w:pos="0"/>
          <w:tab w:val="left" w:pos="720"/>
        </w:tabs>
        <w:suppressAutoHyphens/>
        <w:spacing w:after="0" w:line="240" w:lineRule="auto"/>
        <w:rPr>
          <w:rFonts w:ascii="Times New Roman" w:eastAsia="Calibri" w:hAnsi="Times New Roman" w:cs="Times New Roman"/>
        </w:rPr>
      </w:pPr>
    </w:p>
    <w:p w14:paraId="08A6359D" w14:textId="7482E7AC" w:rsidR="00E6731F" w:rsidRPr="0042184B" w:rsidRDefault="00E6731F" w:rsidP="00E6731F">
      <w:pPr>
        <w:spacing w:after="0" w:line="240" w:lineRule="auto"/>
        <w:rPr>
          <w:rFonts w:ascii="Times New Roman" w:eastAsia="Times New Roman" w:hAnsi="Times New Roman" w:cs="Times New Roman"/>
          <w:bCs/>
        </w:rPr>
      </w:pPr>
      <w:r>
        <w:rPr>
          <w:rFonts w:ascii="Times New Roman" w:eastAsia="Times New Roman" w:hAnsi="Times New Roman" w:cs="Times New Roman"/>
          <w:bCs/>
        </w:rPr>
        <w:t>TAX COLLECTOR’S REPORT FOR MARCH 2022</w:t>
      </w:r>
    </w:p>
    <w:p w14:paraId="6B6372D1" w14:textId="1E51BCA4" w:rsidR="00E6731F" w:rsidRPr="0042184B" w:rsidRDefault="00E6731F" w:rsidP="00E6731F">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MARCH 28, 2022</w:t>
      </w:r>
    </w:p>
    <w:p w14:paraId="6138B143" w14:textId="11378569" w:rsidR="00E6731F" w:rsidRPr="0042184B" w:rsidRDefault="00E6731F" w:rsidP="00E6731F">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Pr>
          <w:rFonts w:ascii="Times New Roman" w:eastAsia="Times New Roman" w:hAnsi="Times New Roman" w:cs="Times New Roman"/>
          <w:bCs/>
        </w:rPr>
        <w:t>APRIL 11</w:t>
      </w:r>
      <w:r w:rsidRPr="0042184B">
        <w:rPr>
          <w:rFonts w:ascii="Times New Roman" w:eastAsia="Times New Roman" w:hAnsi="Times New Roman" w:cs="Times New Roman"/>
          <w:bCs/>
        </w:rPr>
        <w:t>, 2022</w:t>
      </w:r>
    </w:p>
    <w:p w14:paraId="56F54290" w14:textId="77777777" w:rsidR="00E6731F" w:rsidRPr="0042184B" w:rsidRDefault="00E6731F" w:rsidP="00E6731F">
      <w:pPr>
        <w:spacing w:after="0" w:line="240" w:lineRule="auto"/>
        <w:rPr>
          <w:rFonts w:ascii="Times New Roman" w:eastAsia="Times New Roman" w:hAnsi="Times New Roman" w:cs="Times New Roman"/>
          <w:bCs/>
        </w:rPr>
      </w:pPr>
    </w:p>
    <w:p w14:paraId="1A076562" w14:textId="77777777" w:rsidR="00E6731F" w:rsidRDefault="00E6731F" w:rsidP="00E6731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28C916A0" w14:textId="77777777" w:rsidR="00E6731F" w:rsidRDefault="00E6731F" w:rsidP="00E6731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575D08A" w14:textId="77777777" w:rsidR="00E6731F" w:rsidRDefault="00E6731F" w:rsidP="00E6731F">
      <w:pPr>
        <w:tabs>
          <w:tab w:val="left" w:pos="0"/>
          <w:tab w:val="left" w:pos="720"/>
        </w:tabs>
        <w:suppressAutoHyphens/>
        <w:spacing w:after="0" w:line="240" w:lineRule="auto"/>
        <w:ind w:left="4320" w:hanging="4320"/>
        <w:rPr>
          <w:rFonts w:ascii="Times New Roman" w:eastAsia="Calibri" w:hAnsi="Times New Roman" w:cs="Times New Roman"/>
        </w:rPr>
      </w:pPr>
    </w:p>
    <w:p w14:paraId="53CE24DC" w14:textId="77777777" w:rsidR="00E6731F" w:rsidRPr="0042184B" w:rsidRDefault="00E6731F" w:rsidP="00E6731F">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2668E6E3" w14:textId="77777777" w:rsidR="00E6731F" w:rsidRPr="0042184B" w:rsidRDefault="00E6731F" w:rsidP="00E6731F">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Pr="0042184B">
        <w:rPr>
          <w:rFonts w:ascii="Times New Roman" w:eastAsia="Calibri" w:hAnsi="Times New Roman" w:cs="Times New Roman"/>
        </w:rPr>
        <w:tab/>
        <w:t>AYES:</w:t>
      </w:r>
    </w:p>
    <w:p w14:paraId="216E5993" w14:textId="77777777" w:rsidR="00E6731F" w:rsidRPr="0042184B" w:rsidRDefault="00E6731F" w:rsidP="00E6731F">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Pr="0042184B">
        <w:rPr>
          <w:rFonts w:ascii="Times New Roman" w:eastAsia="Calibri" w:hAnsi="Times New Roman" w:cs="Times New Roman"/>
        </w:rPr>
        <w:tab/>
        <w:t>NAYS:</w:t>
      </w:r>
    </w:p>
    <w:p w14:paraId="216F1E57" w14:textId="77777777" w:rsidR="00E6731F" w:rsidRPr="0042184B" w:rsidRDefault="00E6731F" w:rsidP="00E6731F">
      <w:pPr>
        <w:tabs>
          <w:tab w:val="left" w:pos="0"/>
          <w:tab w:val="left" w:pos="720"/>
        </w:tabs>
        <w:suppressAutoHyphens/>
        <w:spacing w:after="0" w:line="240" w:lineRule="auto"/>
        <w:ind w:left="4320" w:hanging="4320"/>
        <w:rPr>
          <w:rFonts w:ascii="Times New Roman" w:eastAsia="Calibri" w:hAnsi="Times New Roman" w:cs="Times New Roman"/>
        </w:rPr>
      </w:pPr>
    </w:p>
    <w:p w14:paraId="3EEBC373" w14:textId="77777777" w:rsidR="00E6731F" w:rsidRDefault="00E6731F" w:rsidP="00E6731F">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5DB99F97" w14:textId="77777777" w:rsidR="00E6731F" w:rsidRDefault="00E6731F" w:rsidP="00183D51">
      <w:pPr>
        <w:tabs>
          <w:tab w:val="left" w:pos="0"/>
          <w:tab w:val="left" w:pos="720"/>
        </w:tabs>
        <w:suppressAutoHyphens/>
        <w:spacing w:after="0" w:line="240" w:lineRule="auto"/>
        <w:rPr>
          <w:rFonts w:ascii="Times New Roman" w:eastAsia="Calibri" w:hAnsi="Times New Roman" w:cs="Times New Roman"/>
        </w:rPr>
      </w:pPr>
    </w:p>
    <w:p w14:paraId="41C33565" w14:textId="77777777" w:rsidR="00B75F1A" w:rsidRDefault="00B75F1A">
      <w:pPr>
        <w:rPr>
          <w:rFonts w:ascii="Times New Roman" w:eastAsia="Calibri" w:hAnsi="Times New Roman" w:cs="Times New Roman"/>
        </w:rPr>
      </w:pPr>
      <w:r>
        <w:rPr>
          <w:rFonts w:ascii="Times New Roman" w:eastAsia="Calibri" w:hAnsi="Times New Roman" w:cs="Times New Roman"/>
        </w:rPr>
        <w:br w:type="page"/>
      </w:r>
    </w:p>
    <w:p w14:paraId="467F75FB" w14:textId="78E42FF7" w:rsidR="00183D51" w:rsidRDefault="00183D51" w:rsidP="0027532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ab/>
      </w:r>
    </w:p>
    <w:p w14:paraId="57FB89D4" w14:textId="35E3B23D" w:rsidR="00DC34B8" w:rsidRDefault="00DC34B8" w:rsidP="00DC34B8">
      <w:pPr>
        <w:spacing w:after="0" w:line="480" w:lineRule="auto"/>
        <w:rPr>
          <w:rFonts w:ascii="Times New Roman" w:eastAsia="Times New Roman" w:hAnsi="Times New Roman" w:cs="Times New Roman"/>
          <w:b/>
          <w:sz w:val="28"/>
          <w:szCs w:val="28"/>
        </w:rPr>
      </w:pPr>
      <w:r w:rsidRPr="00DC34B8">
        <w:rPr>
          <w:rFonts w:ascii="Times New Roman" w:eastAsia="Times New Roman" w:hAnsi="Times New Roman" w:cs="Times New Roman"/>
          <w:b/>
          <w:sz w:val="28"/>
          <w:szCs w:val="28"/>
        </w:rPr>
        <w:t>RESOLUTION NO. 126-22</w:t>
      </w:r>
    </w:p>
    <w:p w14:paraId="7B39A66D" w14:textId="77777777" w:rsidR="00DC34B8" w:rsidRPr="00DC34B8" w:rsidRDefault="00DC34B8" w:rsidP="00DC34B8">
      <w:pPr>
        <w:spacing w:after="0" w:line="480" w:lineRule="auto"/>
        <w:rPr>
          <w:rFonts w:ascii="Times New Roman" w:eastAsia="Times New Roman" w:hAnsi="Times New Roman" w:cs="Times New Roman"/>
          <w:b/>
          <w:sz w:val="28"/>
          <w:szCs w:val="28"/>
        </w:rPr>
      </w:pPr>
    </w:p>
    <w:p w14:paraId="67E37C94" w14:textId="2A4E20B2" w:rsidR="00DC34B8" w:rsidRDefault="00DC34B8" w:rsidP="00DC34B8">
      <w:pPr>
        <w:spacing w:after="0" w:line="48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AMENDING RECORDS OF THE TAX COLLECTOR</w:t>
      </w:r>
    </w:p>
    <w:p w14:paraId="1D2F2F8E" w14:textId="77777777" w:rsidR="00DC34B8" w:rsidRPr="00DC34B8" w:rsidRDefault="00DC34B8" w:rsidP="00DC34B8">
      <w:pPr>
        <w:spacing w:after="0" w:line="480" w:lineRule="auto"/>
        <w:rPr>
          <w:rFonts w:ascii="Times New Roman" w:eastAsia="Times New Roman" w:hAnsi="Times New Roman" w:cs="Times New Roman"/>
          <w:sz w:val="28"/>
          <w:szCs w:val="28"/>
        </w:rPr>
      </w:pPr>
    </w:p>
    <w:p w14:paraId="364022BE" w14:textId="4B0E0F6B" w:rsidR="00DC34B8" w:rsidRPr="00DC34B8" w:rsidRDefault="00DC34B8" w:rsidP="00DC34B8">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proofErr w:type="gramStart"/>
      <w:r w:rsidRPr="00DC34B8">
        <w:rPr>
          <w:rFonts w:ascii="Times New Roman" w:eastAsia="Times New Roman" w:hAnsi="Times New Roman" w:cs="Times New Roman"/>
          <w:b/>
          <w:sz w:val="24"/>
          <w:szCs w:val="24"/>
        </w:rPr>
        <w:t>WHEREAS</w:t>
      </w:r>
      <w:r w:rsidRPr="00DC34B8">
        <w:rPr>
          <w:rFonts w:ascii="Times New Roman" w:eastAsia="Times New Roman" w:hAnsi="Times New Roman" w:cs="Times New Roman"/>
          <w:sz w:val="24"/>
          <w:szCs w:val="24"/>
        </w:rPr>
        <w:t>,</w:t>
      </w:r>
      <w:proofErr w:type="gramEnd"/>
      <w:r w:rsidRPr="00DC34B8">
        <w:rPr>
          <w:rFonts w:ascii="Times New Roman" w:eastAsia="Times New Roman" w:hAnsi="Times New Roman" w:cs="Times New Roman"/>
          <w:sz w:val="24"/>
          <w:szCs w:val="24"/>
        </w:rPr>
        <w:t xml:space="preserve"> certain adjustments are necessary to the records of the Tax Collector.</w:t>
      </w:r>
    </w:p>
    <w:p w14:paraId="5581A9CA" w14:textId="77777777" w:rsidR="00DC34B8" w:rsidRPr="00DC34B8" w:rsidRDefault="00DC34B8" w:rsidP="00DC34B8">
      <w:pPr>
        <w:spacing w:after="0" w:line="480" w:lineRule="auto"/>
        <w:rPr>
          <w:rFonts w:ascii="Times New Roman" w:eastAsia="Times New Roman" w:hAnsi="Times New Roman" w:cs="Times New Roman"/>
          <w:sz w:val="24"/>
          <w:szCs w:val="24"/>
        </w:rPr>
      </w:pPr>
      <w:r w:rsidRPr="00DC34B8">
        <w:rPr>
          <w:rFonts w:ascii="Times New Roman" w:eastAsia="Times New Roman" w:hAnsi="Times New Roman" w:cs="Times New Roman"/>
          <w:b/>
          <w:sz w:val="24"/>
          <w:szCs w:val="24"/>
        </w:rPr>
        <w:tab/>
        <w:t>NOW, THEREFORE, BE IT RESOLVED</w:t>
      </w:r>
      <w:r w:rsidRPr="00DC34B8">
        <w:rPr>
          <w:rFonts w:ascii="Times New Roman" w:eastAsia="Times New Roman" w:hAnsi="Times New Roman" w:cs="Times New Roman"/>
          <w:sz w:val="24"/>
          <w:szCs w:val="24"/>
        </w:rPr>
        <w:t xml:space="preserve"> by the Mayor and Township Committee of the Township of Voorhees, County of Camden, State of New Jersey that the following adjustments be approved.</w:t>
      </w:r>
    </w:p>
    <w:p w14:paraId="6A5B9142" w14:textId="77777777" w:rsidR="00DC34B8" w:rsidRPr="00DC34B8" w:rsidRDefault="00DC34B8" w:rsidP="00DC34B8">
      <w:pPr>
        <w:spacing w:after="0" w:line="480" w:lineRule="auto"/>
        <w:rPr>
          <w:rFonts w:ascii="Times New Roman" w:eastAsia="Times New Roman" w:hAnsi="Times New Roman" w:cs="Times New Roman"/>
          <w:sz w:val="24"/>
          <w:szCs w:val="24"/>
        </w:rPr>
      </w:pPr>
    </w:p>
    <w:p w14:paraId="55E079E0" w14:textId="5EDBFA91" w:rsidR="00DC34B8" w:rsidRPr="00DC34B8" w:rsidRDefault="00DC34B8" w:rsidP="00DC34B8">
      <w:pP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sidRPr="00DC34B8">
        <w:rPr>
          <w:rFonts w:ascii="Times New Roman" w:eastAsia="Times New Roman" w:hAnsi="Times New Roman" w:cs="Times New Roman"/>
          <w:b/>
          <w:sz w:val="24"/>
          <w:szCs w:val="24"/>
        </w:rPr>
        <w:t>SEWER-CANCEL BALANCE</w:t>
      </w:r>
    </w:p>
    <w:p w14:paraId="1FB06B9B" w14:textId="77777777" w:rsidR="00DC34B8" w:rsidRPr="00DC34B8" w:rsidRDefault="00DC34B8" w:rsidP="00DC34B8">
      <w:pPr>
        <w:spacing w:after="0" w:line="240" w:lineRule="auto"/>
        <w:rPr>
          <w:rFonts w:ascii="Times New Roman" w:eastAsia="Times New Roman" w:hAnsi="Times New Roman" w:cs="Times New Roman"/>
          <w:sz w:val="20"/>
          <w:szCs w:val="20"/>
        </w:rPr>
      </w:pPr>
    </w:p>
    <w:p w14:paraId="4E1CDBFF" w14:textId="382870D9" w:rsidR="00DC34B8" w:rsidRPr="00DC34B8" w:rsidRDefault="00DC34B8" w:rsidP="00DC34B8">
      <w:pPr>
        <w:spacing w:after="0" w:line="480" w:lineRule="auto"/>
        <w:rPr>
          <w:rFonts w:ascii="Times New Roman" w:eastAsia="Times New Roman" w:hAnsi="Times New Roman" w:cs="Times New Roman"/>
          <w:sz w:val="26"/>
          <w:szCs w:val="26"/>
        </w:rPr>
      </w:pPr>
      <w:r w:rsidRPr="00DC34B8">
        <w:rPr>
          <w:rFonts w:ascii="Times New Roman" w:eastAsia="Times New Roman" w:hAnsi="Times New Roman" w:cs="Times New Roman"/>
          <w:b/>
          <w:sz w:val="26"/>
          <w:szCs w:val="26"/>
        </w:rPr>
        <w:tab/>
      </w:r>
      <w:r w:rsidRPr="00DC34B8">
        <w:rPr>
          <w:rFonts w:ascii="Times New Roman" w:eastAsia="Times New Roman" w:hAnsi="Times New Roman" w:cs="Times New Roman"/>
          <w:b/>
          <w:sz w:val="26"/>
          <w:szCs w:val="26"/>
          <w:u w:val="single"/>
        </w:rPr>
        <w:t>OWNER</w:t>
      </w:r>
      <w:r w:rsidRPr="00DC34B8">
        <w:rPr>
          <w:rFonts w:ascii="Times New Roman" w:eastAsia="Times New Roman" w:hAnsi="Times New Roman" w:cs="Times New Roman"/>
          <w:b/>
          <w:sz w:val="26"/>
          <w:szCs w:val="26"/>
        </w:rPr>
        <w:tab/>
      </w:r>
      <w:r w:rsidRPr="00DC34B8">
        <w:rPr>
          <w:rFonts w:ascii="Times New Roman" w:eastAsia="Times New Roman" w:hAnsi="Times New Roman" w:cs="Times New Roman"/>
          <w:b/>
          <w:sz w:val="26"/>
          <w:szCs w:val="26"/>
        </w:rPr>
        <w:tab/>
      </w:r>
      <w:r w:rsidRPr="00DC34B8">
        <w:rPr>
          <w:rFonts w:ascii="Times New Roman" w:eastAsia="Times New Roman" w:hAnsi="Times New Roman" w:cs="Times New Roman"/>
          <w:b/>
          <w:sz w:val="26"/>
          <w:szCs w:val="26"/>
          <w:u w:val="single"/>
        </w:rPr>
        <w:t>ACCOUNT#</w:t>
      </w:r>
      <w:r w:rsidRPr="00DC34B8">
        <w:rPr>
          <w:rFonts w:ascii="Times New Roman" w:eastAsia="Times New Roman" w:hAnsi="Times New Roman" w:cs="Times New Roman"/>
          <w:b/>
          <w:sz w:val="26"/>
          <w:szCs w:val="26"/>
        </w:rPr>
        <w:tab/>
      </w:r>
      <w:r w:rsidRPr="00DC34B8">
        <w:rPr>
          <w:rFonts w:ascii="Times New Roman" w:eastAsia="Times New Roman" w:hAnsi="Times New Roman" w:cs="Times New Roman"/>
          <w:b/>
          <w:sz w:val="26"/>
          <w:szCs w:val="26"/>
          <w:u w:val="single"/>
        </w:rPr>
        <w:t>AMOUNT</w:t>
      </w:r>
      <w:proofErr w:type="gramStart"/>
      <w:r w:rsidRPr="00DC34B8">
        <w:rPr>
          <w:rFonts w:ascii="Times New Roman" w:eastAsia="Times New Roman" w:hAnsi="Times New Roman" w:cs="Times New Roman"/>
          <w:b/>
          <w:sz w:val="26"/>
          <w:szCs w:val="26"/>
        </w:rPr>
        <w:tab/>
        <w:t xml:space="preserve">  </w:t>
      </w:r>
      <w:r w:rsidRPr="00DC34B8">
        <w:rPr>
          <w:rFonts w:ascii="Times New Roman" w:eastAsia="Times New Roman" w:hAnsi="Times New Roman" w:cs="Times New Roman"/>
          <w:b/>
          <w:sz w:val="26"/>
          <w:szCs w:val="26"/>
        </w:rPr>
        <w:tab/>
      </w:r>
      <w:proofErr w:type="gramEnd"/>
      <w:r w:rsidRPr="00DC34B8">
        <w:rPr>
          <w:rFonts w:ascii="Times New Roman" w:eastAsia="Times New Roman" w:hAnsi="Times New Roman" w:cs="Times New Roman"/>
          <w:b/>
          <w:sz w:val="26"/>
          <w:szCs w:val="26"/>
          <w:u w:val="single"/>
        </w:rPr>
        <w:t>REASON</w:t>
      </w:r>
      <w:r w:rsidRPr="00DC34B8">
        <w:rPr>
          <w:rFonts w:ascii="Times New Roman" w:eastAsia="Times New Roman" w:hAnsi="Times New Roman" w:cs="Times New Roman"/>
          <w:b/>
          <w:sz w:val="26"/>
          <w:szCs w:val="26"/>
        </w:rPr>
        <w:tab/>
        <w:t xml:space="preserve"> </w:t>
      </w:r>
      <w:r w:rsidRPr="00DC34B8">
        <w:rPr>
          <w:rFonts w:ascii="Times New Roman" w:eastAsia="Times New Roman" w:hAnsi="Times New Roman" w:cs="Times New Roman"/>
          <w:b/>
          <w:sz w:val="26"/>
          <w:szCs w:val="26"/>
        </w:rPr>
        <w:tab/>
      </w:r>
    </w:p>
    <w:p w14:paraId="44309270" w14:textId="027DF9C5" w:rsidR="00DC34B8" w:rsidRPr="00DC34B8" w:rsidRDefault="00DC34B8" w:rsidP="00DC34B8">
      <w:pPr>
        <w:spacing w:after="0" w:line="240" w:lineRule="auto"/>
        <w:rPr>
          <w:rFonts w:ascii="Times New Roman" w:eastAsia="Times New Roman" w:hAnsi="Times New Roman" w:cs="Times New Roman"/>
        </w:rPr>
      </w:pPr>
      <w:r>
        <w:rPr>
          <w:rFonts w:ascii="Times New Roman" w:eastAsia="Times New Roman" w:hAnsi="Times New Roman" w:cs="Times New Roman"/>
        </w:rPr>
        <w:tab/>
      </w:r>
      <w:r w:rsidRPr="00DC34B8">
        <w:rPr>
          <w:rFonts w:ascii="Times New Roman" w:eastAsia="Times New Roman" w:hAnsi="Times New Roman" w:cs="Times New Roman"/>
        </w:rPr>
        <w:t>STEAK HOLDINGS</w:t>
      </w:r>
      <w:r w:rsidRPr="00DC34B8">
        <w:rPr>
          <w:rFonts w:ascii="Times New Roman" w:eastAsia="Times New Roman" w:hAnsi="Times New Roman" w:cs="Times New Roman"/>
        </w:rPr>
        <w:tab/>
        <w:t>137-0 (220 PARK)</w:t>
      </w:r>
      <w:r w:rsidRPr="00DC34B8">
        <w:rPr>
          <w:rFonts w:ascii="Times New Roman" w:eastAsia="Times New Roman" w:hAnsi="Times New Roman" w:cs="Times New Roman"/>
        </w:rPr>
        <w:tab/>
        <w:t>$155.00</w:t>
      </w:r>
      <w:r w:rsidRPr="00DC34B8">
        <w:rPr>
          <w:rFonts w:ascii="Times New Roman" w:eastAsia="Times New Roman" w:hAnsi="Times New Roman" w:cs="Times New Roman"/>
        </w:rPr>
        <w:tab/>
      </w:r>
      <w:r w:rsidRPr="00DC34B8">
        <w:rPr>
          <w:rFonts w:ascii="Times New Roman" w:eastAsia="Times New Roman" w:hAnsi="Times New Roman" w:cs="Times New Roman"/>
        </w:rPr>
        <w:tab/>
      </w:r>
      <w:r w:rsidRPr="00DC34B8">
        <w:rPr>
          <w:rFonts w:ascii="Times New Roman" w:eastAsia="Times New Roman" w:hAnsi="Times New Roman" w:cs="Times New Roman"/>
        </w:rPr>
        <w:tab/>
        <w:t xml:space="preserve">UNINHABITABLE </w:t>
      </w:r>
    </w:p>
    <w:p w14:paraId="166EB37F" w14:textId="77777777" w:rsidR="00DC34B8" w:rsidRPr="00DC34B8" w:rsidRDefault="00DC34B8" w:rsidP="00DC34B8">
      <w:pPr>
        <w:spacing w:after="0" w:line="480" w:lineRule="auto"/>
        <w:rPr>
          <w:rFonts w:ascii="Times New Roman" w:eastAsia="Times New Roman" w:hAnsi="Times New Roman" w:cs="Times New Roman"/>
        </w:rPr>
      </w:pPr>
    </w:p>
    <w:p w14:paraId="5FA4FFF0" w14:textId="5AC2A755" w:rsidR="00C917B0" w:rsidRDefault="00C917B0" w:rsidP="00DC34B8">
      <w:pPr>
        <w:spacing w:after="0"/>
      </w:pPr>
    </w:p>
    <w:p w14:paraId="789A3DD2" w14:textId="44DADA6D" w:rsidR="00DC34B8" w:rsidRDefault="00DC34B8" w:rsidP="00DC34B8">
      <w:pPr>
        <w:spacing w:after="0"/>
      </w:pPr>
    </w:p>
    <w:p w14:paraId="1AFA66D6" w14:textId="7E0C5317" w:rsidR="00B75F1A" w:rsidRDefault="00B75F1A" w:rsidP="00DC34B8">
      <w:pPr>
        <w:spacing w:after="0"/>
      </w:pPr>
    </w:p>
    <w:p w14:paraId="39DC973C" w14:textId="5EA2B8A1" w:rsidR="00002614" w:rsidRDefault="00002614" w:rsidP="00DC34B8">
      <w:pPr>
        <w:spacing w:after="0"/>
      </w:pPr>
    </w:p>
    <w:p w14:paraId="2391DE8B" w14:textId="77777777" w:rsidR="00002614" w:rsidRDefault="00002614" w:rsidP="00DC34B8">
      <w:pPr>
        <w:spacing w:after="0"/>
      </w:pPr>
    </w:p>
    <w:p w14:paraId="44B885F0" w14:textId="75F73162" w:rsidR="00B75F1A" w:rsidRDefault="00B75F1A" w:rsidP="00DC34B8">
      <w:pPr>
        <w:spacing w:after="0"/>
      </w:pPr>
    </w:p>
    <w:p w14:paraId="272E7DB4" w14:textId="77777777" w:rsidR="00B75F1A" w:rsidRDefault="00B75F1A" w:rsidP="00DC34B8">
      <w:pPr>
        <w:spacing w:after="0"/>
      </w:pPr>
    </w:p>
    <w:p w14:paraId="7D961282" w14:textId="0150F5A0" w:rsidR="00DC34B8" w:rsidRDefault="00DC34B8" w:rsidP="00DC34B8">
      <w:pPr>
        <w:spacing w:after="0"/>
      </w:pPr>
    </w:p>
    <w:p w14:paraId="7E7CBF4F" w14:textId="5B187FE9" w:rsidR="00DC34B8" w:rsidRPr="009F5AC2" w:rsidRDefault="00DC34B8" w:rsidP="00DC34B8">
      <w:pPr>
        <w:spacing w:line="360" w:lineRule="auto"/>
        <w:rPr>
          <w:rFonts w:ascii="Times New Roman" w:hAnsi="Times New Roman" w:cs="Times New Roman"/>
          <w:sz w:val="24"/>
          <w:szCs w:val="24"/>
        </w:rPr>
      </w:pPr>
      <w:r w:rsidRPr="009F5AC2">
        <w:rPr>
          <w:rFonts w:ascii="Times New Roman" w:hAnsi="Times New Roman" w:cs="Times New Roman"/>
          <w:sz w:val="24"/>
          <w:szCs w:val="24"/>
        </w:rPr>
        <w:t xml:space="preserve">DATED:  </w:t>
      </w:r>
      <w:r>
        <w:rPr>
          <w:rFonts w:ascii="Times New Roman" w:hAnsi="Times New Roman" w:cs="Times New Roman"/>
          <w:sz w:val="24"/>
          <w:szCs w:val="24"/>
        </w:rPr>
        <w:t>APRIL 1</w:t>
      </w:r>
      <w:r w:rsidR="00B572BD">
        <w:rPr>
          <w:rFonts w:ascii="Times New Roman" w:hAnsi="Times New Roman" w:cs="Times New Roman"/>
          <w:sz w:val="24"/>
          <w:szCs w:val="24"/>
        </w:rPr>
        <w:t>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ab/>
      </w:r>
      <w:r w:rsidRPr="009F5AC2">
        <w:rPr>
          <w:rFonts w:ascii="Times New Roman" w:hAnsi="Times New Roman" w:cs="Times New Roman"/>
          <w:sz w:val="24"/>
          <w:szCs w:val="24"/>
        </w:rPr>
        <w:tab/>
      </w:r>
      <w:r>
        <w:rPr>
          <w:rFonts w:ascii="Times New Roman" w:hAnsi="Times New Roman" w:cs="Times New Roman"/>
          <w:sz w:val="24"/>
          <w:szCs w:val="24"/>
        </w:rPr>
        <w:tab/>
      </w:r>
      <w:r w:rsidRPr="009F5AC2">
        <w:rPr>
          <w:rFonts w:ascii="Times New Roman" w:hAnsi="Times New Roman" w:cs="Times New Roman"/>
          <w:sz w:val="24"/>
          <w:szCs w:val="24"/>
        </w:rPr>
        <w:t>MOTION:</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p>
    <w:p w14:paraId="12C43778" w14:textId="77777777" w:rsidR="00DC34B8" w:rsidRPr="009F5AC2" w:rsidRDefault="00DC34B8" w:rsidP="00DC34B8">
      <w:pPr>
        <w:spacing w:line="360" w:lineRule="auto"/>
        <w:rPr>
          <w:rFonts w:ascii="Times New Roman" w:hAnsi="Times New Roman" w:cs="Times New Roman"/>
          <w:sz w:val="24"/>
          <w:szCs w:val="24"/>
        </w:rPr>
      </w:pPr>
      <w:r w:rsidRPr="009F5AC2">
        <w:rPr>
          <w:rFonts w:ascii="Times New Roman" w:hAnsi="Times New Roman" w:cs="Times New Roman"/>
          <w:sz w:val="24"/>
          <w:szCs w:val="24"/>
        </w:rPr>
        <w:t>AYES:</w:t>
      </w:r>
      <w:r w:rsidRPr="009F5AC2">
        <w:rPr>
          <w:rFonts w:ascii="Times New Roman" w:hAnsi="Times New Roman" w:cs="Times New Roman"/>
          <w:sz w:val="24"/>
          <w:szCs w:val="24"/>
        </w:rPr>
        <w:tab/>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SECONDED:</w:t>
      </w:r>
      <w:r w:rsidRPr="009F5AC2">
        <w:rPr>
          <w:rFonts w:ascii="Times New Roman" w:hAnsi="Times New Roman" w:cs="Times New Roman"/>
          <w:sz w:val="24"/>
          <w:szCs w:val="24"/>
        </w:rPr>
        <w:tab/>
      </w:r>
    </w:p>
    <w:p w14:paraId="0C90B8E9" w14:textId="77777777" w:rsidR="00DC34B8" w:rsidRPr="009F5AC2" w:rsidRDefault="00DC34B8" w:rsidP="00DC34B8">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NAYS:</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APPROVED BY:  __________________________</w:t>
      </w:r>
    </w:p>
    <w:p w14:paraId="27126C9B" w14:textId="77777777" w:rsidR="00DC34B8" w:rsidRPr="009F5AC2" w:rsidRDefault="00DC34B8" w:rsidP="00DC34B8">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F5AC2">
        <w:rPr>
          <w:rFonts w:ascii="Times New Roman" w:hAnsi="Times New Roman" w:cs="Times New Roman"/>
          <w:sz w:val="24"/>
          <w:szCs w:val="24"/>
        </w:rPr>
        <w:t xml:space="preserve">  Michael R. Mignogna, Mayor</w:t>
      </w:r>
    </w:p>
    <w:p w14:paraId="08DD455D" w14:textId="77777777" w:rsidR="00DC34B8" w:rsidRPr="009F5AC2" w:rsidRDefault="00DC34B8" w:rsidP="00DC34B8">
      <w:pPr>
        <w:spacing w:line="360" w:lineRule="auto"/>
        <w:rPr>
          <w:rFonts w:ascii="Times New Roman" w:hAnsi="Times New Roman" w:cs="Times New Roman"/>
          <w:sz w:val="24"/>
          <w:szCs w:val="24"/>
        </w:rPr>
      </w:pPr>
    </w:p>
    <w:p w14:paraId="2BBAA61A" w14:textId="77777777" w:rsidR="00DC34B8" w:rsidRPr="009F5AC2" w:rsidRDefault="00DC34B8" w:rsidP="00DC34B8">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I, Dee Ober, Clerk of the Township of Voorhees, do hereby certify the foregoing to be a true and</w:t>
      </w:r>
    </w:p>
    <w:p w14:paraId="3282F875" w14:textId="70902635" w:rsidR="00DC34B8" w:rsidRPr="009F5AC2" w:rsidRDefault="00DC34B8" w:rsidP="00DC34B8">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April 1</w:t>
      </w:r>
      <w:r w:rsidR="00B572BD">
        <w:rPr>
          <w:rFonts w:ascii="Times New Roman" w:hAnsi="Times New Roman" w:cs="Times New Roman"/>
          <w:sz w:val="24"/>
          <w:szCs w:val="24"/>
        </w:rPr>
        <w:t>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 xml:space="preserve"> held at the Voorhees Township Municipal Building, 2400 Voorhees Town Center, Voorhees, NJ.</w:t>
      </w:r>
    </w:p>
    <w:p w14:paraId="65825F24" w14:textId="77777777" w:rsidR="00DC34B8" w:rsidRPr="009F5AC2" w:rsidRDefault="00DC34B8" w:rsidP="00DC34B8">
      <w:pPr>
        <w:spacing w:after="0" w:line="240" w:lineRule="auto"/>
        <w:rPr>
          <w:rFonts w:ascii="Times New Roman" w:hAnsi="Times New Roman" w:cs="Times New Roman"/>
          <w:sz w:val="24"/>
          <w:szCs w:val="24"/>
        </w:rPr>
      </w:pPr>
    </w:p>
    <w:p w14:paraId="5588E296" w14:textId="77777777" w:rsidR="00DC34B8" w:rsidRPr="009F5AC2" w:rsidRDefault="00DC34B8" w:rsidP="00DC34B8">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____________________________</w:t>
      </w:r>
    </w:p>
    <w:p w14:paraId="7F696DA7" w14:textId="77777777" w:rsidR="00DC34B8" w:rsidRPr="009F5AC2" w:rsidRDefault="00DC34B8" w:rsidP="00DC34B8">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Dee Ober, RMC</w:t>
      </w:r>
    </w:p>
    <w:p w14:paraId="0AA0A5B8" w14:textId="77777777" w:rsidR="00DC34B8" w:rsidRPr="009F5AC2" w:rsidRDefault="00DC34B8" w:rsidP="00DC34B8">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Township Clerk</w:t>
      </w:r>
    </w:p>
    <w:p w14:paraId="19EB99EC" w14:textId="69E49003" w:rsidR="00BB5653" w:rsidRDefault="00BB5653">
      <w:r>
        <w:br w:type="page"/>
      </w:r>
    </w:p>
    <w:p w14:paraId="5CFF9CBA" w14:textId="77777777" w:rsidR="00BB5653" w:rsidRDefault="00BB5653">
      <w:pPr>
        <w:rPr>
          <w:rFonts w:ascii="Times New Roman" w:hAnsi="Times New Roman" w:cs="Times New Roman"/>
          <w:b/>
          <w:bCs/>
        </w:rPr>
      </w:pPr>
    </w:p>
    <w:p w14:paraId="4838D6BA" w14:textId="77777777" w:rsidR="00186B4E" w:rsidRPr="00186B4E" w:rsidRDefault="00186B4E" w:rsidP="00186B4E">
      <w:pPr>
        <w:widowControl w:val="0"/>
        <w:tabs>
          <w:tab w:val="center" w:pos="4680"/>
        </w:tabs>
        <w:suppressAutoHyphens/>
        <w:spacing w:after="0" w:line="240" w:lineRule="auto"/>
        <w:jc w:val="both"/>
        <w:rPr>
          <w:rFonts w:ascii="Times New Roman" w:eastAsia="Times New Roman" w:hAnsi="Times New Roman" w:cs="Times New Roman"/>
          <w:b/>
          <w:spacing w:val="-2"/>
        </w:rPr>
      </w:pPr>
      <w:proofErr w:type="gramStart"/>
      <w:r w:rsidRPr="00186B4E">
        <w:rPr>
          <w:rFonts w:ascii="Times New Roman" w:eastAsia="Times New Roman" w:hAnsi="Times New Roman" w:cs="Times New Roman"/>
          <w:b/>
          <w:spacing w:val="-2"/>
        </w:rPr>
        <w:t>RESOLUTION  NO.</w:t>
      </w:r>
      <w:proofErr w:type="gramEnd"/>
      <w:r w:rsidRPr="00186B4E">
        <w:rPr>
          <w:rFonts w:ascii="Times New Roman" w:eastAsia="Times New Roman" w:hAnsi="Times New Roman" w:cs="Times New Roman"/>
          <w:b/>
          <w:spacing w:val="-2"/>
        </w:rPr>
        <w:t xml:space="preserve"> 127-22</w:t>
      </w:r>
    </w:p>
    <w:p w14:paraId="479275B0" w14:textId="77777777" w:rsidR="00186B4E" w:rsidRPr="00186B4E" w:rsidRDefault="00186B4E" w:rsidP="00186B4E">
      <w:pPr>
        <w:widowControl w:val="0"/>
        <w:suppressAutoHyphens/>
        <w:spacing w:after="0" w:line="240" w:lineRule="auto"/>
        <w:jc w:val="center"/>
        <w:rPr>
          <w:rFonts w:ascii="Times New Roman" w:eastAsia="Times New Roman" w:hAnsi="Times New Roman" w:cs="Times New Roman"/>
          <w:b/>
          <w:spacing w:val="-2"/>
          <w:u w:val="single"/>
        </w:rPr>
      </w:pPr>
    </w:p>
    <w:p w14:paraId="58B9ABCA" w14:textId="77777777" w:rsidR="00186B4E" w:rsidRPr="00186B4E" w:rsidRDefault="00186B4E" w:rsidP="00186B4E">
      <w:pPr>
        <w:widowControl w:val="0"/>
        <w:tabs>
          <w:tab w:val="left" w:pos="-720"/>
        </w:tabs>
        <w:suppressAutoHyphens/>
        <w:spacing w:after="0" w:line="240" w:lineRule="auto"/>
        <w:jc w:val="both"/>
        <w:rPr>
          <w:rFonts w:ascii="Times New Roman" w:eastAsia="Times New Roman" w:hAnsi="Times New Roman" w:cs="Times New Roman"/>
          <w:b/>
          <w:spacing w:val="-2"/>
        </w:rPr>
      </w:pPr>
    </w:p>
    <w:p w14:paraId="66004FD4" w14:textId="29C790F3" w:rsidR="00186B4E" w:rsidRPr="00186B4E" w:rsidRDefault="00186B4E" w:rsidP="00186B4E">
      <w:pPr>
        <w:widowControl w:val="0"/>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186B4E">
        <w:rPr>
          <w:rFonts w:ascii="Times New Roman" w:eastAsia="Times New Roman" w:hAnsi="Times New Roman" w:cs="Times New Roman"/>
          <w:b/>
          <w:spacing w:val="-2"/>
        </w:rPr>
        <w:t>RESOLUTION OF THE TOWNSHIP COMMITTEE OF THE TOWNSHIP OF VOORHEES, COUNTY OF CAMDEN, NEW JERSEY, AUTHORIZING THE ISSUANCE AND SALE OF UP TO $12,675,000 OF GENERAL OBLIGATION BONDS, SERIES 2022, OF THE TOWNSHIP OF VOORHEES, COUNTY OF CAMDEN, NEW JERSEY; MAKING CERTAIN COVENANTS TO MAINTAIN THE EXEMPTION OF THE INTEREST ON SAID BONDS FROM FEDERAL INCOME TAXATION; AND AUTHORIZING SUCH FURTHER ACTIONS AND MAKING SUCH DETERMINATIONS AS MAY BE NECESSARY OR APPROPRIATE TO EFFECTUATE THE ISSUANCE AND SALE OF THE BONDS</w:t>
      </w:r>
    </w:p>
    <w:p w14:paraId="350363FD" w14:textId="77777777" w:rsidR="00186B4E" w:rsidRPr="00186B4E" w:rsidRDefault="00186B4E" w:rsidP="00186B4E">
      <w:pPr>
        <w:widowControl w:val="0"/>
        <w:tabs>
          <w:tab w:val="center" w:pos="4680"/>
        </w:tabs>
        <w:suppressAutoHyphens/>
        <w:spacing w:after="0" w:line="480" w:lineRule="auto"/>
        <w:jc w:val="both"/>
        <w:rPr>
          <w:rFonts w:ascii="Times New Roman" w:eastAsia="Times New Roman" w:hAnsi="Times New Roman" w:cs="Times New Roman"/>
          <w:spacing w:val="-2"/>
        </w:rPr>
      </w:pPr>
    </w:p>
    <w:p w14:paraId="5E1FB0EF"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t xml:space="preserve">WHEREAS, </w:t>
      </w:r>
      <w:r w:rsidRPr="00186B4E">
        <w:rPr>
          <w:rFonts w:ascii="Times New Roman" w:eastAsia="Times New Roman" w:hAnsi="Times New Roman" w:cs="Times New Roman"/>
          <w:spacing w:val="-2"/>
        </w:rPr>
        <w:t>pursuant to the Local Bond Law, constituting Chapter 169 of the Laws of 1960 of the State of New Jersey, as amended and supplemented ("Local Bond Law"), the Township Committee of the Township of Voorhees, County of Camden, New Jersey ("Township"), has, pursuant to bond ordinances</w:t>
      </w:r>
      <w:r w:rsidRPr="00186B4E">
        <w:rPr>
          <w:rFonts w:ascii="Times New Roman" w:eastAsia="Times New Roman" w:hAnsi="Times New Roman" w:cs="Times New Roman"/>
          <w:snapToGrid w:val="0"/>
        </w:rPr>
        <w:t xml:space="preserve"> 286-16, 340-19, 345-19, 347-19, 348-19, 349-19, 360-20, 361-20, 367-20, 368-20, 369-20, 370-20, 378-21, 382-21, 383-21, 384-21 and 385-21 </w:t>
      </w:r>
      <w:r w:rsidRPr="00186B4E">
        <w:rPr>
          <w:rFonts w:ascii="Times New Roman" w:eastAsia="Times New Roman" w:hAnsi="Times New Roman" w:cs="Times New Roman"/>
          <w:spacing w:val="-2"/>
        </w:rPr>
        <w:t>(collectively, the "Bond Ordinances"), each duly and finally adopted and published in accordance with the requirements of the Local Bond Law, authorized the issuance of general obligation bonds or bond anticipation notes of the Township to finance the costs of various capital improvements and the acquisition of various capital equipment, all as more particularly described in Exhibit "A", attached hereto and made a part hereof; and</w:t>
      </w:r>
    </w:p>
    <w:p w14:paraId="50D5BDF2"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rPr>
        <w:t>WHEREAS,</w:t>
      </w:r>
      <w:r w:rsidRPr="00186B4E">
        <w:rPr>
          <w:rFonts w:ascii="Times New Roman" w:eastAsia="Times New Roman" w:hAnsi="Times New Roman" w:cs="Times New Roman"/>
          <w:spacing w:val="-2"/>
        </w:rPr>
        <w:t xml:space="preserve"> on August 17, 2021, the Township issued its Bond Anticipation Notes of 2021, Series A, in the principal amount of $12,675,000 ("Notes") to temporarily finance a portion of the costs of the improvements authorized by bond ordinances 286-16, 340-19, 345-19, 347-19, 348-19, 349-19, 360-20, 361-20, 367-20, 368-20, 369-20, 370-20, 378-21, 382-21, 383-21, 384-21 and </w:t>
      </w:r>
      <w:proofErr w:type="gramStart"/>
      <w:r w:rsidRPr="00186B4E">
        <w:rPr>
          <w:rFonts w:ascii="Times New Roman" w:eastAsia="Times New Roman" w:hAnsi="Times New Roman" w:cs="Times New Roman"/>
          <w:spacing w:val="-2"/>
        </w:rPr>
        <w:t>385-2;</w:t>
      </w:r>
      <w:proofErr w:type="gramEnd"/>
    </w:p>
    <w:p w14:paraId="1010DB94"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proofErr w:type="gramStart"/>
      <w:r w:rsidRPr="00186B4E">
        <w:rPr>
          <w:rFonts w:ascii="Times New Roman" w:eastAsia="Times New Roman" w:hAnsi="Times New Roman" w:cs="Times New Roman"/>
          <w:b/>
          <w:spacing w:val="-2"/>
        </w:rPr>
        <w:t>WHEREAS,</w:t>
      </w:r>
      <w:proofErr w:type="gramEnd"/>
      <w:r w:rsidRPr="00186B4E">
        <w:rPr>
          <w:rFonts w:ascii="Times New Roman" w:eastAsia="Times New Roman" w:hAnsi="Times New Roman" w:cs="Times New Roman"/>
          <w:spacing w:val="-2"/>
        </w:rPr>
        <w:t xml:space="preserve"> the Notes mature on August 16, 2022; and</w:t>
      </w:r>
    </w:p>
    <w:p w14:paraId="16DF3A09"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t>WHEREAS,</w:t>
      </w:r>
      <w:r w:rsidRPr="00186B4E">
        <w:rPr>
          <w:rFonts w:ascii="Times New Roman" w:eastAsia="Times New Roman" w:hAnsi="Times New Roman" w:cs="Times New Roman"/>
          <w:spacing w:val="-2"/>
        </w:rPr>
        <w:t xml:space="preserve"> it is the desire of the Township to issue its general obligation bonds in the aggregate principal amount of up to $12,675,000 ("Bonds"), as further described in Exhibit "A", the proceeds of which, together with other available funds of the Township, will be used to:  (i) repay the principal of the Notes at maturity; and (ii)  pay certain costs and expenses incidental to the issuance and delivery of the Bonds (collectively, the “Project”); and</w:t>
      </w:r>
    </w:p>
    <w:p w14:paraId="10EB36FD"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t>WHEREAS,</w:t>
      </w:r>
      <w:r w:rsidRPr="00186B4E">
        <w:rPr>
          <w:rFonts w:ascii="Times New Roman" w:eastAsia="Times New Roman" w:hAnsi="Times New Roman" w:cs="Times New Roman"/>
          <w:spacing w:val="-2"/>
        </w:rPr>
        <w:t xml:space="preserve"> pursuant to the Local Bond Law and the Bond Ordinances, it is the intent of the Township Committee hereby to authorize, approve and direct the issuance and sale of such Bonds, to ratify and confirm certain actions heretofore taken by or on behalf of the Township, and to make certain related determinations and authorizations in connection with such issuance and sale.</w:t>
      </w:r>
    </w:p>
    <w:p w14:paraId="2AA948BA"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t>NOW, THEREFORE, BE IT RESOLVED BY THE TOWNSHIP COMMITTEE OF THE TOWNSHIP OF VOORHEES, COUNTY OF CAMDEN, NEW JERSEY, PURSUANT TO THE LOCAL BOND LAW, AS FOLLOWS:</w:t>
      </w:r>
    </w:p>
    <w:p w14:paraId="305EE525" w14:textId="68108F52"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napToGrid w:val="0"/>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1</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Pursuant to the Local Bond Law and the Bond Ordinances, the issuance and sale of the Bonds of the Township, to be designated substantially, "Township of Voorhees, County of Camden, </w:t>
      </w:r>
      <w:r w:rsidRPr="00186B4E">
        <w:rPr>
          <w:rFonts w:ascii="Times New Roman" w:eastAsia="Times New Roman" w:hAnsi="Times New Roman" w:cs="Times New Roman"/>
          <w:spacing w:val="-2"/>
        </w:rPr>
        <w:lastRenderedPageBreak/>
        <w:t>New Jersey, General Obligation Bonds, Series 2022", in an aggregate principal amount of up to $12,675,000 to finance the</w:t>
      </w:r>
      <w:r w:rsidRPr="00186B4E">
        <w:rPr>
          <w:rFonts w:ascii="Times New Roman" w:eastAsia="Times New Roman" w:hAnsi="Times New Roman" w:cs="Times New Roman"/>
        </w:rPr>
        <w:t xml:space="preserve"> </w:t>
      </w:r>
      <w:r w:rsidRPr="00186B4E">
        <w:rPr>
          <w:rFonts w:ascii="Times New Roman" w:eastAsia="Times New Roman" w:hAnsi="Times New Roman" w:cs="Times New Roman"/>
          <w:spacing w:val="-2"/>
        </w:rPr>
        <w:t xml:space="preserve">Project, is hereby authorized and approved.  </w:t>
      </w:r>
      <w:r w:rsidRPr="00186B4E">
        <w:rPr>
          <w:rFonts w:ascii="Times New Roman" w:eastAsia="Times New Roman" w:hAnsi="Times New Roman" w:cs="Times New Roman"/>
          <w:snapToGrid w:val="0"/>
        </w:rPr>
        <w:t xml:space="preserve">The Bonds consist of: (i) $11,048,000 </w:t>
      </w:r>
      <w:r w:rsidRPr="00186B4E">
        <w:rPr>
          <w:rFonts w:ascii="Times New Roman" w:eastAsia="Times New Roman" w:hAnsi="Times New Roman" w:cs="Times New Roman"/>
          <w:spacing w:val="-2"/>
        </w:rPr>
        <w:t xml:space="preserve">aggregate principal amount of </w:t>
      </w:r>
      <w:r w:rsidRPr="00186B4E">
        <w:rPr>
          <w:rFonts w:ascii="Times New Roman" w:eastAsia="Times New Roman" w:hAnsi="Times New Roman" w:cs="Times New Roman"/>
          <w:snapToGrid w:val="0"/>
        </w:rPr>
        <w:t xml:space="preserve">General Improvement Bonds; and (ii) $1,627,000 </w:t>
      </w:r>
      <w:r w:rsidRPr="00186B4E">
        <w:rPr>
          <w:rFonts w:ascii="Times New Roman" w:eastAsia="Times New Roman" w:hAnsi="Times New Roman" w:cs="Times New Roman"/>
          <w:spacing w:val="-2"/>
        </w:rPr>
        <w:t xml:space="preserve">aggregate principal amount of </w:t>
      </w:r>
      <w:r w:rsidRPr="00186B4E">
        <w:rPr>
          <w:rFonts w:ascii="Times New Roman" w:eastAsia="Times New Roman" w:hAnsi="Times New Roman" w:cs="Times New Roman"/>
          <w:snapToGrid w:val="0"/>
        </w:rPr>
        <w:t>Sewer Utility Bonds.</w:t>
      </w:r>
    </w:p>
    <w:p w14:paraId="0D185F35"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2</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The Bonds shall be dated their date of issuance and shall mature on March 1, in the years and amounts set forth below:</w:t>
      </w:r>
    </w:p>
    <w:p w14:paraId="7B092900" w14:textId="77777777" w:rsidR="00186B4E" w:rsidRPr="00186B4E" w:rsidRDefault="00186B4E" w:rsidP="00186B4E">
      <w:pPr>
        <w:tabs>
          <w:tab w:val="center" w:pos="4680"/>
        </w:tabs>
        <w:suppressAutoHyphens/>
        <w:spacing w:after="0" w:line="240" w:lineRule="auto"/>
        <w:jc w:val="center"/>
        <w:rPr>
          <w:rFonts w:ascii="Times" w:eastAsia="Times New Roman" w:hAnsi="Times" w:cs="Times New Roman"/>
          <w:spacing w:val="-1"/>
        </w:rPr>
      </w:pPr>
    </w:p>
    <w:p w14:paraId="2976E069" w14:textId="77777777" w:rsidR="00186B4E" w:rsidRPr="00186B4E" w:rsidRDefault="00186B4E" w:rsidP="00186B4E">
      <w:pPr>
        <w:tabs>
          <w:tab w:val="center" w:pos="4680"/>
        </w:tabs>
        <w:suppressAutoHyphens/>
        <w:spacing w:after="0" w:line="240" w:lineRule="auto"/>
        <w:jc w:val="center"/>
        <w:rPr>
          <w:rFonts w:ascii="Times" w:eastAsia="Times New Roman" w:hAnsi="Times" w:cs="Times New Roman"/>
          <w:spacing w:val="-1"/>
        </w:rPr>
      </w:pPr>
    </w:p>
    <w:tbl>
      <w:tblPr>
        <w:tblW w:w="8880" w:type="dxa"/>
        <w:tblInd w:w="247" w:type="dxa"/>
        <w:tblLayout w:type="fixed"/>
        <w:tblLook w:val="00A0" w:firstRow="1" w:lastRow="0" w:firstColumn="1" w:lastColumn="0" w:noHBand="0" w:noVBand="0"/>
      </w:tblPr>
      <w:tblGrid>
        <w:gridCol w:w="1270"/>
        <w:gridCol w:w="2655"/>
        <w:gridCol w:w="2832"/>
        <w:gridCol w:w="2123"/>
      </w:tblGrid>
      <w:tr w:rsidR="00186B4E" w:rsidRPr="00186B4E" w14:paraId="16958BE6" w14:textId="77777777" w:rsidTr="00186B4E">
        <w:tc>
          <w:tcPr>
            <w:tcW w:w="1269" w:type="dxa"/>
            <w:hideMark/>
          </w:tcPr>
          <w:p w14:paraId="508BD5EA"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b/>
                <w:iCs/>
                <w:spacing w:val="-1"/>
              </w:rPr>
            </w:pPr>
            <w:r w:rsidRPr="00186B4E">
              <w:rPr>
                <w:rFonts w:ascii="Times" w:eastAsia="Times New Roman" w:hAnsi="Times" w:cs="Times New Roman"/>
                <w:b/>
                <w:spacing w:val="-1"/>
                <w:u w:val="single"/>
              </w:rPr>
              <w:br/>
              <w:t>Year</w:t>
            </w:r>
          </w:p>
        </w:tc>
        <w:tc>
          <w:tcPr>
            <w:tcW w:w="2653" w:type="dxa"/>
            <w:hideMark/>
          </w:tcPr>
          <w:p w14:paraId="1F9A4D93"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b/>
                <w:spacing w:val="-1"/>
              </w:rPr>
            </w:pPr>
            <w:r w:rsidRPr="00186B4E">
              <w:rPr>
                <w:rFonts w:ascii="Times" w:eastAsia="Times New Roman" w:hAnsi="Times" w:cs="Times New Roman"/>
                <w:b/>
                <w:spacing w:val="-1"/>
              </w:rPr>
              <w:t xml:space="preserve">General </w:t>
            </w:r>
          </w:p>
          <w:p w14:paraId="7D9EB287"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b/>
                <w:iCs/>
                <w:spacing w:val="-1"/>
                <w:u w:val="single"/>
              </w:rPr>
            </w:pPr>
            <w:r w:rsidRPr="00186B4E">
              <w:rPr>
                <w:rFonts w:ascii="Times" w:eastAsia="Times New Roman" w:hAnsi="Times" w:cs="Times New Roman"/>
                <w:b/>
                <w:spacing w:val="-1"/>
                <w:u w:val="single"/>
              </w:rPr>
              <w:t>Improvement Bonds</w:t>
            </w:r>
          </w:p>
        </w:tc>
        <w:tc>
          <w:tcPr>
            <w:tcW w:w="2830" w:type="dxa"/>
          </w:tcPr>
          <w:p w14:paraId="4C33D2BD"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b/>
                <w:iCs/>
                <w:spacing w:val="-1"/>
              </w:rPr>
            </w:pPr>
          </w:p>
          <w:p w14:paraId="7B287380" w14:textId="77777777" w:rsidR="00186B4E" w:rsidRPr="00186B4E" w:rsidRDefault="00186B4E" w:rsidP="00186B4E">
            <w:pPr>
              <w:spacing w:after="0" w:line="240" w:lineRule="auto"/>
              <w:jc w:val="center"/>
              <w:rPr>
                <w:rFonts w:ascii="Times" w:eastAsia="Times New Roman" w:hAnsi="Times" w:cs="Times New Roman"/>
                <w:u w:val="single"/>
              </w:rPr>
            </w:pPr>
            <w:r w:rsidRPr="00186B4E">
              <w:rPr>
                <w:rFonts w:ascii="Times" w:eastAsia="Times New Roman" w:hAnsi="Times" w:cs="Times New Roman"/>
                <w:b/>
                <w:spacing w:val="-1"/>
                <w:u w:val="single"/>
              </w:rPr>
              <w:t>Sewer Utility Bonds</w:t>
            </w:r>
          </w:p>
        </w:tc>
        <w:tc>
          <w:tcPr>
            <w:tcW w:w="2122" w:type="dxa"/>
            <w:hideMark/>
          </w:tcPr>
          <w:p w14:paraId="59E3E358"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b/>
                <w:spacing w:val="-1"/>
                <w:u w:val="single"/>
              </w:rPr>
            </w:pPr>
            <w:r w:rsidRPr="00186B4E">
              <w:rPr>
                <w:rFonts w:ascii="Times" w:eastAsia="Times New Roman" w:hAnsi="Times" w:cs="Times New Roman"/>
                <w:b/>
                <w:spacing w:val="-1"/>
              </w:rPr>
              <w:t>Total Principal</w:t>
            </w:r>
            <w:r w:rsidRPr="00186B4E">
              <w:rPr>
                <w:rFonts w:ascii="Times" w:eastAsia="Times New Roman" w:hAnsi="Times" w:cs="Times New Roman"/>
                <w:b/>
                <w:spacing w:val="-1"/>
                <w:u w:val="single"/>
              </w:rPr>
              <w:t xml:space="preserve"> Amount</w:t>
            </w:r>
          </w:p>
        </w:tc>
      </w:tr>
      <w:tr w:rsidR="00186B4E" w:rsidRPr="00186B4E" w14:paraId="0A9F5F18" w14:textId="77777777" w:rsidTr="00186B4E">
        <w:tc>
          <w:tcPr>
            <w:tcW w:w="1269" w:type="dxa"/>
            <w:hideMark/>
          </w:tcPr>
          <w:p w14:paraId="0224C3BC"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2023</w:t>
            </w:r>
          </w:p>
        </w:tc>
        <w:tc>
          <w:tcPr>
            <w:tcW w:w="2653" w:type="dxa"/>
            <w:hideMark/>
          </w:tcPr>
          <w:p w14:paraId="5775BA38" w14:textId="77777777" w:rsidR="00186B4E" w:rsidRPr="00186B4E" w:rsidRDefault="00186B4E" w:rsidP="00186B4E">
            <w:pPr>
              <w:tabs>
                <w:tab w:val="right" w:pos="9360"/>
              </w:tabs>
              <w:suppressAutoHyphens/>
              <w:spacing w:after="0" w:line="240" w:lineRule="auto"/>
              <w:ind w:right="814"/>
              <w:jc w:val="right"/>
              <w:rPr>
                <w:rFonts w:ascii="Times" w:eastAsia="Times New Roman" w:hAnsi="Times" w:cs="Times New Roman"/>
                <w:iCs/>
                <w:spacing w:val="-1"/>
              </w:rPr>
            </w:pPr>
            <w:r w:rsidRPr="00186B4E">
              <w:rPr>
                <w:rFonts w:ascii="Times" w:eastAsia="Times New Roman" w:hAnsi="Times" w:cs="Times New Roman"/>
                <w:iCs/>
                <w:spacing w:val="-1"/>
              </w:rPr>
              <w:t>$618,000</w:t>
            </w:r>
          </w:p>
        </w:tc>
        <w:tc>
          <w:tcPr>
            <w:tcW w:w="2830" w:type="dxa"/>
            <w:hideMark/>
          </w:tcPr>
          <w:p w14:paraId="5A75D5A7"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$82,000</w:t>
            </w:r>
          </w:p>
        </w:tc>
        <w:tc>
          <w:tcPr>
            <w:tcW w:w="2122" w:type="dxa"/>
            <w:hideMark/>
          </w:tcPr>
          <w:p w14:paraId="75925A4E"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$700,000</w:t>
            </w:r>
          </w:p>
        </w:tc>
      </w:tr>
      <w:tr w:rsidR="00186B4E" w:rsidRPr="00186B4E" w14:paraId="4754586F" w14:textId="77777777" w:rsidTr="00186B4E">
        <w:tc>
          <w:tcPr>
            <w:tcW w:w="1269" w:type="dxa"/>
            <w:hideMark/>
          </w:tcPr>
          <w:p w14:paraId="1F0FDFD5"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2024</w:t>
            </w:r>
          </w:p>
        </w:tc>
        <w:tc>
          <w:tcPr>
            <w:tcW w:w="2653" w:type="dxa"/>
            <w:hideMark/>
          </w:tcPr>
          <w:p w14:paraId="3F0AA620" w14:textId="77777777" w:rsidR="00186B4E" w:rsidRPr="00186B4E" w:rsidRDefault="00186B4E" w:rsidP="00186B4E">
            <w:pPr>
              <w:tabs>
                <w:tab w:val="right" w:pos="9360"/>
              </w:tabs>
              <w:suppressAutoHyphens/>
              <w:spacing w:after="0" w:line="240" w:lineRule="auto"/>
              <w:ind w:right="814"/>
              <w:jc w:val="right"/>
              <w:rPr>
                <w:rFonts w:ascii="Times" w:eastAsia="Times New Roman" w:hAnsi="Times" w:cs="Times New Roman"/>
                <w:iCs/>
                <w:spacing w:val="-1"/>
              </w:rPr>
            </w:pPr>
            <w:r w:rsidRPr="00186B4E">
              <w:rPr>
                <w:rFonts w:ascii="Times" w:eastAsia="Times New Roman" w:hAnsi="Times" w:cs="Times New Roman"/>
                <w:iCs/>
                <w:spacing w:val="-1"/>
              </w:rPr>
              <w:t xml:space="preserve"> 615,000</w:t>
            </w:r>
          </w:p>
        </w:tc>
        <w:tc>
          <w:tcPr>
            <w:tcW w:w="2830" w:type="dxa"/>
            <w:hideMark/>
          </w:tcPr>
          <w:p w14:paraId="1693F8DD"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 xml:space="preserve"> 60,000</w:t>
            </w:r>
          </w:p>
        </w:tc>
        <w:tc>
          <w:tcPr>
            <w:tcW w:w="2122" w:type="dxa"/>
            <w:hideMark/>
          </w:tcPr>
          <w:p w14:paraId="45BEE497"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675,000</w:t>
            </w:r>
          </w:p>
        </w:tc>
      </w:tr>
      <w:tr w:rsidR="00186B4E" w:rsidRPr="00186B4E" w14:paraId="431D81B5" w14:textId="77777777" w:rsidTr="00186B4E">
        <w:tc>
          <w:tcPr>
            <w:tcW w:w="1269" w:type="dxa"/>
            <w:hideMark/>
          </w:tcPr>
          <w:p w14:paraId="09D18387"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2025</w:t>
            </w:r>
          </w:p>
        </w:tc>
        <w:tc>
          <w:tcPr>
            <w:tcW w:w="2653" w:type="dxa"/>
            <w:hideMark/>
          </w:tcPr>
          <w:p w14:paraId="45AF866B" w14:textId="77777777" w:rsidR="00186B4E" w:rsidRPr="00186B4E" w:rsidRDefault="00186B4E" w:rsidP="00186B4E">
            <w:pPr>
              <w:tabs>
                <w:tab w:val="right" w:pos="9360"/>
              </w:tabs>
              <w:suppressAutoHyphens/>
              <w:spacing w:after="0" w:line="240" w:lineRule="auto"/>
              <w:ind w:right="814"/>
              <w:jc w:val="right"/>
              <w:rPr>
                <w:rFonts w:ascii="Times" w:eastAsia="Times New Roman" w:hAnsi="Times" w:cs="Times New Roman"/>
                <w:iCs/>
                <w:spacing w:val="-1"/>
              </w:rPr>
            </w:pPr>
            <w:r w:rsidRPr="00186B4E">
              <w:rPr>
                <w:rFonts w:ascii="Times" w:eastAsia="Times New Roman" w:hAnsi="Times" w:cs="Times New Roman"/>
                <w:iCs/>
                <w:spacing w:val="-1"/>
              </w:rPr>
              <w:t xml:space="preserve"> 1,215,000</w:t>
            </w:r>
          </w:p>
        </w:tc>
        <w:tc>
          <w:tcPr>
            <w:tcW w:w="2830" w:type="dxa"/>
            <w:hideMark/>
          </w:tcPr>
          <w:p w14:paraId="79C48F6F"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 xml:space="preserve"> 100,000</w:t>
            </w:r>
          </w:p>
        </w:tc>
        <w:tc>
          <w:tcPr>
            <w:tcW w:w="2122" w:type="dxa"/>
            <w:hideMark/>
          </w:tcPr>
          <w:p w14:paraId="04BF89FE"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1,315,000</w:t>
            </w:r>
          </w:p>
        </w:tc>
      </w:tr>
      <w:tr w:rsidR="00186B4E" w:rsidRPr="00186B4E" w14:paraId="4D13FD8C" w14:textId="77777777" w:rsidTr="00186B4E">
        <w:tc>
          <w:tcPr>
            <w:tcW w:w="1269" w:type="dxa"/>
            <w:hideMark/>
          </w:tcPr>
          <w:p w14:paraId="5E05CB94"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2026</w:t>
            </w:r>
          </w:p>
        </w:tc>
        <w:tc>
          <w:tcPr>
            <w:tcW w:w="2653" w:type="dxa"/>
            <w:hideMark/>
          </w:tcPr>
          <w:p w14:paraId="1F5FC9E7" w14:textId="77777777" w:rsidR="00186B4E" w:rsidRPr="00186B4E" w:rsidRDefault="00186B4E" w:rsidP="00186B4E">
            <w:pPr>
              <w:tabs>
                <w:tab w:val="right" w:pos="9360"/>
              </w:tabs>
              <w:suppressAutoHyphens/>
              <w:spacing w:after="0" w:line="240" w:lineRule="auto"/>
              <w:ind w:right="814"/>
              <w:jc w:val="right"/>
              <w:rPr>
                <w:rFonts w:ascii="Times" w:eastAsia="Times New Roman" w:hAnsi="Times" w:cs="Times New Roman"/>
                <w:iCs/>
                <w:spacing w:val="-1"/>
              </w:rPr>
            </w:pPr>
            <w:r w:rsidRPr="00186B4E">
              <w:rPr>
                <w:rFonts w:ascii="Times" w:eastAsia="Times New Roman" w:hAnsi="Times" w:cs="Times New Roman"/>
                <w:iCs/>
                <w:spacing w:val="-1"/>
              </w:rPr>
              <w:t xml:space="preserve"> 1,220,000</w:t>
            </w:r>
          </w:p>
        </w:tc>
        <w:tc>
          <w:tcPr>
            <w:tcW w:w="2830" w:type="dxa"/>
            <w:hideMark/>
          </w:tcPr>
          <w:p w14:paraId="38D1744A"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 xml:space="preserve"> 100,000</w:t>
            </w:r>
          </w:p>
        </w:tc>
        <w:tc>
          <w:tcPr>
            <w:tcW w:w="2122" w:type="dxa"/>
            <w:hideMark/>
          </w:tcPr>
          <w:p w14:paraId="56671EC3"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1,320,000</w:t>
            </w:r>
          </w:p>
        </w:tc>
      </w:tr>
      <w:tr w:rsidR="00186B4E" w:rsidRPr="00186B4E" w14:paraId="79B3F302" w14:textId="77777777" w:rsidTr="00186B4E">
        <w:tc>
          <w:tcPr>
            <w:tcW w:w="1269" w:type="dxa"/>
            <w:hideMark/>
          </w:tcPr>
          <w:p w14:paraId="12F2D47B"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2027</w:t>
            </w:r>
          </w:p>
        </w:tc>
        <w:tc>
          <w:tcPr>
            <w:tcW w:w="2653" w:type="dxa"/>
            <w:hideMark/>
          </w:tcPr>
          <w:p w14:paraId="08CE2663" w14:textId="77777777" w:rsidR="00186B4E" w:rsidRPr="00186B4E" w:rsidRDefault="00186B4E" w:rsidP="00186B4E">
            <w:pPr>
              <w:tabs>
                <w:tab w:val="right" w:pos="9360"/>
              </w:tabs>
              <w:suppressAutoHyphens/>
              <w:spacing w:after="0" w:line="240" w:lineRule="auto"/>
              <w:ind w:right="814"/>
              <w:jc w:val="right"/>
              <w:rPr>
                <w:rFonts w:ascii="Times" w:eastAsia="Times New Roman" w:hAnsi="Times" w:cs="Times New Roman"/>
                <w:iCs/>
                <w:spacing w:val="-1"/>
              </w:rPr>
            </w:pPr>
            <w:r w:rsidRPr="00186B4E">
              <w:rPr>
                <w:rFonts w:ascii="Times" w:eastAsia="Times New Roman" w:hAnsi="Times" w:cs="Times New Roman"/>
                <w:iCs/>
                <w:spacing w:val="-1"/>
              </w:rPr>
              <w:t xml:space="preserve"> 1,230,000</w:t>
            </w:r>
          </w:p>
        </w:tc>
        <w:tc>
          <w:tcPr>
            <w:tcW w:w="2830" w:type="dxa"/>
            <w:hideMark/>
          </w:tcPr>
          <w:p w14:paraId="67A3642D"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 xml:space="preserve"> 100,000</w:t>
            </w:r>
          </w:p>
        </w:tc>
        <w:tc>
          <w:tcPr>
            <w:tcW w:w="2122" w:type="dxa"/>
            <w:hideMark/>
          </w:tcPr>
          <w:p w14:paraId="024705BE"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1,330,000</w:t>
            </w:r>
          </w:p>
        </w:tc>
      </w:tr>
      <w:tr w:rsidR="00186B4E" w:rsidRPr="00186B4E" w14:paraId="640B8C21" w14:textId="77777777" w:rsidTr="00186B4E">
        <w:tc>
          <w:tcPr>
            <w:tcW w:w="1269" w:type="dxa"/>
            <w:hideMark/>
          </w:tcPr>
          <w:p w14:paraId="077E7B49"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2028</w:t>
            </w:r>
          </w:p>
        </w:tc>
        <w:tc>
          <w:tcPr>
            <w:tcW w:w="2653" w:type="dxa"/>
            <w:hideMark/>
          </w:tcPr>
          <w:p w14:paraId="1A4C44C3" w14:textId="77777777" w:rsidR="00186B4E" w:rsidRPr="00186B4E" w:rsidRDefault="00186B4E" w:rsidP="00186B4E">
            <w:pPr>
              <w:tabs>
                <w:tab w:val="right" w:pos="9360"/>
              </w:tabs>
              <w:suppressAutoHyphens/>
              <w:spacing w:after="0" w:line="240" w:lineRule="auto"/>
              <w:ind w:right="814"/>
              <w:jc w:val="right"/>
              <w:rPr>
                <w:rFonts w:ascii="Times" w:eastAsia="Times New Roman" w:hAnsi="Times" w:cs="Times New Roman"/>
                <w:iCs/>
                <w:spacing w:val="-1"/>
              </w:rPr>
            </w:pPr>
            <w:r w:rsidRPr="00186B4E">
              <w:rPr>
                <w:rFonts w:ascii="Times" w:eastAsia="Times New Roman" w:hAnsi="Times" w:cs="Times New Roman"/>
                <w:iCs/>
                <w:spacing w:val="-1"/>
              </w:rPr>
              <w:t xml:space="preserve"> 1,230,000</w:t>
            </w:r>
          </w:p>
        </w:tc>
        <w:tc>
          <w:tcPr>
            <w:tcW w:w="2830" w:type="dxa"/>
            <w:hideMark/>
          </w:tcPr>
          <w:p w14:paraId="7AF6AAE1"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 xml:space="preserve"> 110,000</w:t>
            </w:r>
          </w:p>
        </w:tc>
        <w:tc>
          <w:tcPr>
            <w:tcW w:w="2122" w:type="dxa"/>
            <w:hideMark/>
          </w:tcPr>
          <w:p w14:paraId="640662DC"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1,340,000</w:t>
            </w:r>
          </w:p>
        </w:tc>
      </w:tr>
      <w:tr w:rsidR="00186B4E" w:rsidRPr="00186B4E" w14:paraId="4D2CD41D" w14:textId="77777777" w:rsidTr="00186B4E">
        <w:tc>
          <w:tcPr>
            <w:tcW w:w="1269" w:type="dxa"/>
            <w:hideMark/>
          </w:tcPr>
          <w:p w14:paraId="2A0BB1A5"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2029</w:t>
            </w:r>
          </w:p>
        </w:tc>
        <w:tc>
          <w:tcPr>
            <w:tcW w:w="2653" w:type="dxa"/>
            <w:hideMark/>
          </w:tcPr>
          <w:p w14:paraId="1DAAD0C0" w14:textId="77777777" w:rsidR="00186B4E" w:rsidRPr="00186B4E" w:rsidRDefault="00186B4E" w:rsidP="00186B4E">
            <w:pPr>
              <w:spacing w:after="0" w:line="240" w:lineRule="auto"/>
              <w:ind w:right="814"/>
              <w:jc w:val="right"/>
              <w:rPr>
                <w:rFonts w:ascii="Times New Roman" w:eastAsia="Times New Roman" w:hAnsi="Times New Roman" w:cs="Times New Roman"/>
              </w:rPr>
            </w:pPr>
            <w:r w:rsidRPr="00186B4E">
              <w:rPr>
                <w:rFonts w:ascii="Times" w:eastAsia="Times New Roman" w:hAnsi="Times" w:cs="Times New Roman"/>
                <w:iCs/>
                <w:spacing w:val="-1"/>
              </w:rPr>
              <w:t>1,230,000</w:t>
            </w:r>
          </w:p>
        </w:tc>
        <w:tc>
          <w:tcPr>
            <w:tcW w:w="2830" w:type="dxa"/>
            <w:hideMark/>
          </w:tcPr>
          <w:p w14:paraId="3D170601"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 xml:space="preserve"> 115,000</w:t>
            </w:r>
          </w:p>
        </w:tc>
        <w:tc>
          <w:tcPr>
            <w:tcW w:w="2122" w:type="dxa"/>
            <w:hideMark/>
          </w:tcPr>
          <w:p w14:paraId="374E2D4E"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1,345,000</w:t>
            </w:r>
          </w:p>
        </w:tc>
      </w:tr>
      <w:tr w:rsidR="00186B4E" w:rsidRPr="00186B4E" w14:paraId="440AC978" w14:textId="77777777" w:rsidTr="00186B4E">
        <w:tc>
          <w:tcPr>
            <w:tcW w:w="1269" w:type="dxa"/>
            <w:hideMark/>
          </w:tcPr>
          <w:p w14:paraId="4BD24103"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2030</w:t>
            </w:r>
          </w:p>
        </w:tc>
        <w:tc>
          <w:tcPr>
            <w:tcW w:w="2653" w:type="dxa"/>
            <w:hideMark/>
          </w:tcPr>
          <w:p w14:paraId="5C15002E" w14:textId="77777777" w:rsidR="00186B4E" w:rsidRPr="00186B4E" w:rsidRDefault="00186B4E" w:rsidP="00186B4E">
            <w:pPr>
              <w:spacing w:after="0" w:line="240" w:lineRule="auto"/>
              <w:ind w:right="814"/>
              <w:jc w:val="right"/>
              <w:rPr>
                <w:rFonts w:ascii="Times New Roman" w:eastAsia="Times New Roman" w:hAnsi="Times New Roman" w:cs="Times New Roman"/>
              </w:rPr>
            </w:pPr>
            <w:r w:rsidRPr="00186B4E">
              <w:rPr>
                <w:rFonts w:ascii="Times" w:eastAsia="Times New Roman" w:hAnsi="Times" w:cs="Times New Roman"/>
                <w:iCs/>
                <w:spacing w:val="-1"/>
              </w:rPr>
              <w:t>1,230,000</w:t>
            </w:r>
          </w:p>
        </w:tc>
        <w:tc>
          <w:tcPr>
            <w:tcW w:w="2830" w:type="dxa"/>
            <w:hideMark/>
          </w:tcPr>
          <w:p w14:paraId="2CB4DAB9"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3137C845"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1,350,000</w:t>
            </w:r>
          </w:p>
        </w:tc>
      </w:tr>
      <w:tr w:rsidR="00186B4E" w:rsidRPr="00186B4E" w14:paraId="545DB6F3" w14:textId="77777777" w:rsidTr="00186B4E">
        <w:tc>
          <w:tcPr>
            <w:tcW w:w="1269" w:type="dxa"/>
            <w:hideMark/>
          </w:tcPr>
          <w:p w14:paraId="6CDFE898"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2031</w:t>
            </w:r>
          </w:p>
        </w:tc>
        <w:tc>
          <w:tcPr>
            <w:tcW w:w="2653" w:type="dxa"/>
            <w:hideMark/>
          </w:tcPr>
          <w:p w14:paraId="64EAED8D" w14:textId="77777777" w:rsidR="00186B4E" w:rsidRPr="00186B4E" w:rsidRDefault="00186B4E" w:rsidP="00186B4E">
            <w:pPr>
              <w:spacing w:after="0" w:line="240" w:lineRule="auto"/>
              <w:ind w:right="814"/>
              <w:jc w:val="right"/>
              <w:rPr>
                <w:rFonts w:ascii="Times New Roman" w:eastAsia="Times New Roman" w:hAnsi="Times New Roman" w:cs="Times New Roman"/>
              </w:rPr>
            </w:pPr>
            <w:r w:rsidRPr="00186B4E">
              <w:rPr>
                <w:rFonts w:ascii="Times" w:eastAsia="Times New Roman" w:hAnsi="Times" w:cs="Times New Roman"/>
                <w:iCs/>
                <w:spacing w:val="-1"/>
              </w:rPr>
              <w:t>1,230,000</w:t>
            </w:r>
          </w:p>
        </w:tc>
        <w:tc>
          <w:tcPr>
            <w:tcW w:w="2830" w:type="dxa"/>
            <w:hideMark/>
          </w:tcPr>
          <w:p w14:paraId="23A82E70"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060A4DF7"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1,350,000</w:t>
            </w:r>
          </w:p>
        </w:tc>
      </w:tr>
      <w:tr w:rsidR="00186B4E" w:rsidRPr="00186B4E" w14:paraId="727887A6" w14:textId="77777777" w:rsidTr="00186B4E">
        <w:tc>
          <w:tcPr>
            <w:tcW w:w="1269" w:type="dxa"/>
            <w:hideMark/>
          </w:tcPr>
          <w:p w14:paraId="2A40674A"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2032</w:t>
            </w:r>
          </w:p>
        </w:tc>
        <w:tc>
          <w:tcPr>
            <w:tcW w:w="2653" w:type="dxa"/>
            <w:hideMark/>
          </w:tcPr>
          <w:p w14:paraId="03C741A7" w14:textId="77777777" w:rsidR="00186B4E" w:rsidRPr="00186B4E" w:rsidRDefault="00186B4E" w:rsidP="00186B4E">
            <w:pPr>
              <w:spacing w:after="0" w:line="240" w:lineRule="auto"/>
              <w:ind w:right="814"/>
              <w:jc w:val="right"/>
              <w:rPr>
                <w:rFonts w:ascii="Times New Roman" w:eastAsia="Times New Roman" w:hAnsi="Times New Roman" w:cs="Times New Roman"/>
              </w:rPr>
            </w:pPr>
            <w:r w:rsidRPr="00186B4E">
              <w:rPr>
                <w:rFonts w:ascii="Times" w:eastAsia="Times New Roman" w:hAnsi="Times" w:cs="Times New Roman"/>
                <w:iCs/>
                <w:spacing w:val="-1"/>
              </w:rPr>
              <w:t>1,230,000</w:t>
            </w:r>
          </w:p>
        </w:tc>
        <w:tc>
          <w:tcPr>
            <w:tcW w:w="2830" w:type="dxa"/>
            <w:hideMark/>
          </w:tcPr>
          <w:p w14:paraId="0E2E46E3"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2062342E"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1,350,000</w:t>
            </w:r>
          </w:p>
        </w:tc>
      </w:tr>
      <w:tr w:rsidR="00186B4E" w:rsidRPr="00186B4E" w14:paraId="33247A55" w14:textId="77777777" w:rsidTr="00186B4E">
        <w:tc>
          <w:tcPr>
            <w:tcW w:w="1269" w:type="dxa"/>
            <w:hideMark/>
          </w:tcPr>
          <w:p w14:paraId="14F8DB53"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2033</w:t>
            </w:r>
          </w:p>
        </w:tc>
        <w:tc>
          <w:tcPr>
            <w:tcW w:w="2653" w:type="dxa"/>
          </w:tcPr>
          <w:p w14:paraId="2A02C7E9" w14:textId="77777777" w:rsidR="00186B4E" w:rsidRPr="00186B4E" w:rsidRDefault="00186B4E" w:rsidP="00186B4E">
            <w:pPr>
              <w:spacing w:after="0" w:line="240" w:lineRule="auto"/>
              <w:ind w:right="814"/>
              <w:jc w:val="right"/>
              <w:rPr>
                <w:rFonts w:ascii="Times New Roman" w:eastAsia="Times New Roman" w:hAnsi="Times New Roman" w:cs="Times New Roman"/>
              </w:rPr>
            </w:pPr>
          </w:p>
        </w:tc>
        <w:tc>
          <w:tcPr>
            <w:tcW w:w="2830" w:type="dxa"/>
            <w:hideMark/>
          </w:tcPr>
          <w:p w14:paraId="47BBF76E"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1110233C"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120,000</w:t>
            </w:r>
          </w:p>
        </w:tc>
      </w:tr>
      <w:tr w:rsidR="00186B4E" w:rsidRPr="00186B4E" w14:paraId="407CE243" w14:textId="77777777" w:rsidTr="00186B4E">
        <w:tc>
          <w:tcPr>
            <w:tcW w:w="1269" w:type="dxa"/>
            <w:hideMark/>
          </w:tcPr>
          <w:p w14:paraId="1975D7F0"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2034</w:t>
            </w:r>
          </w:p>
        </w:tc>
        <w:tc>
          <w:tcPr>
            <w:tcW w:w="2653" w:type="dxa"/>
          </w:tcPr>
          <w:p w14:paraId="58E9C97C" w14:textId="77777777" w:rsidR="00186B4E" w:rsidRPr="00186B4E" w:rsidRDefault="00186B4E" w:rsidP="00186B4E">
            <w:pPr>
              <w:spacing w:after="0" w:line="240" w:lineRule="auto"/>
              <w:ind w:right="814"/>
              <w:jc w:val="right"/>
              <w:rPr>
                <w:rFonts w:ascii="Times New Roman" w:eastAsia="Times New Roman" w:hAnsi="Times New Roman" w:cs="Times New Roman"/>
              </w:rPr>
            </w:pPr>
          </w:p>
        </w:tc>
        <w:tc>
          <w:tcPr>
            <w:tcW w:w="2830" w:type="dxa"/>
            <w:hideMark/>
          </w:tcPr>
          <w:p w14:paraId="1BE375D6"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002C59C7"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120,000</w:t>
            </w:r>
          </w:p>
        </w:tc>
      </w:tr>
      <w:tr w:rsidR="00186B4E" w:rsidRPr="00186B4E" w14:paraId="39AF7309" w14:textId="77777777" w:rsidTr="00186B4E">
        <w:tc>
          <w:tcPr>
            <w:tcW w:w="1269" w:type="dxa"/>
            <w:hideMark/>
          </w:tcPr>
          <w:p w14:paraId="1200FC4F"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2035</w:t>
            </w:r>
          </w:p>
        </w:tc>
        <w:tc>
          <w:tcPr>
            <w:tcW w:w="2653" w:type="dxa"/>
          </w:tcPr>
          <w:p w14:paraId="4ADC2E00" w14:textId="77777777" w:rsidR="00186B4E" w:rsidRPr="00186B4E" w:rsidRDefault="00186B4E" w:rsidP="00186B4E">
            <w:pPr>
              <w:spacing w:after="0" w:line="240" w:lineRule="auto"/>
              <w:ind w:right="814"/>
              <w:jc w:val="right"/>
              <w:rPr>
                <w:rFonts w:ascii="Times New Roman" w:eastAsia="Times New Roman" w:hAnsi="Times New Roman" w:cs="Times New Roman"/>
              </w:rPr>
            </w:pPr>
          </w:p>
        </w:tc>
        <w:tc>
          <w:tcPr>
            <w:tcW w:w="2830" w:type="dxa"/>
            <w:hideMark/>
          </w:tcPr>
          <w:p w14:paraId="7BDDA4E4"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010BB871"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120,000</w:t>
            </w:r>
          </w:p>
        </w:tc>
      </w:tr>
      <w:tr w:rsidR="00186B4E" w:rsidRPr="00186B4E" w14:paraId="6237545D" w14:textId="77777777" w:rsidTr="00186B4E">
        <w:tc>
          <w:tcPr>
            <w:tcW w:w="1269" w:type="dxa"/>
            <w:hideMark/>
          </w:tcPr>
          <w:p w14:paraId="1ADCEBA7"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2036</w:t>
            </w:r>
          </w:p>
        </w:tc>
        <w:tc>
          <w:tcPr>
            <w:tcW w:w="2653" w:type="dxa"/>
          </w:tcPr>
          <w:p w14:paraId="28491A45" w14:textId="77777777" w:rsidR="00186B4E" w:rsidRPr="00186B4E" w:rsidRDefault="00186B4E" w:rsidP="00186B4E">
            <w:pPr>
              <w:spacing w:after="0" w:line="240" w:lineRule="auto"/>
              <w:ind w:right="814"/>
              <w:jc w:val="right"/>
              <w:rPr>
                <w:rFonts w:ascii="Times New Roman" w:eastAsia="Times New Roman" w:hAnsi="Times New Roman" w:cs="Times New Roman"/>
              </w:rPr>
            </w:pPr>
          </w:p>
        </w:tc>
        <w:tc>
          <w:tcPr>
            <w:tcW w:w="2830" w:type="dxa"/>
            <w:hideMark/>
          </w:tcPr>
          <w:p w14:paraId="1781902D"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6084D048"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120,000</w:t>
            </w:r>
          </w:p>
        </w:tc>
      </w:tr>
      <w:tr w:rsidR="00186B4E" w:rsidRPr="00186B4E" w14:paraId="05CFAD8E" w14:textId="77777777" w:rsidTr="00186B4E">
        <w:tc>
          <w:tcPr>
            <w:tcW w:w="1269" w:type="dxa"/>
            <w:hideMark/>
          </w:tcPr>
          <w:p w14:paraId="7FAC5770"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2037</w:t>
            </w:r>
          </w:p>
        </w:tc>
        <w:tc>
          <w:tcPr>
            <w:tcW w:w="2653" w:type="dxa"/>
          </w:tcPr>
          <w:p w14:paraId="11A353DC" w14:textId="77777777" w:rsidR="00186B4E" w:rsidRPr="00186B4E" w:rsidRDefault="00186B4E" w:rsidP="00186B4E">
            <w:pPr>
              <w:spacing w:after="0" w:line="240" w:lineRule="auto"/>
              <w:ind w:right="814"/>
              <w:jc w:val="right"/>
              <w:rPr>
                <w:rFonts w:ascii="Times New Roman" w:eastAsia="Times New Roman" w:hAnsi="Times New Roman" w:cs="Times New Roman"/>
              </w:rPr>
            </w:pPr>
          </w:p>
        </w:tc>
        <w:tc>
          <w:tcPr>
            <w:tcW w:w="2830" w:type="dxa"/>
            <w:hideMark/>
          </w:tcPr>
          <w:p w14:paraId="41D4CF40"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1C1FAA29"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120,000</w:t>
            </w:r>
          </w:p>
        </w:tc>
      </w:tr>
    </w:tbl>
    <w:p w14:paraId="0B41DF14"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b/>
          <w:spacing w:val="-1"/>
        </w:rPr>
      </w:pPr>
    </w:p>
    <w:p w14:paraId="7917C878"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p>
    <w:p w14:paraId="2072AB5E"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iCs/>
          <w:spacing w:val="-3"/>
        </w:rPr>
      </w:pPr>
      <w:r w:rsidRPr="00186B4E">
        <w:rPr>
          <w:rFonts w:ascii="Times New Roman" w:eastAsia="Times New Roman" w:hAnsi="Times New Roman" w:cs="Times New Roman"/>
          <w:iCs/>
          <w:spacing w:val="-3"/>
        </w:rPr>
        <w:tab/>
      </w:r>
      <w:r w:rsidRPr="00186B4E">
        <w:rPr>
          <w:rFonts w:ascii="Times New Roman" w:eastAsia="Times New Roman" w:hAnsi="Times New Roman" w:cs="Times New Roman"/>
        </w:rPr>
        <w:t xml:space="preserve">The </w:t>
      </w:r>
      <w:r w:rsidRPr="00186B4E">
        <w:rPr>
          <w:rFonts w:ascii="Times New Roman" w:eastAsia="Times New Roman" w:hAnsi="Times New Roman" w:cs="Times New Roman"/>
          <w:iCs/>
          <w:spacing w:val="-3"/>
        </w:rPr>
        <w:t xml:space="preserve">Chief Financial Officer of the Township </w:t>
      </w:r>
      <w:r w:rsidRPr="00186B4E">
        <w:rPr>
          <w:rFonts w:ascii="Times New Roman" w:eastAsia="Times New Roman" w:hAnsi="Times New Roman" w:cs="Times New Roman"/>
        </w:rPr>
        <w:t xml:space="preserve">is hereby authorized to adjust the maturity schedule of the Bonds set forth in the maturity schedules above in accordance with the Local Bond Law and specifically </w:t>
      </w:r>
      <w:proofErr w:type="spellStart"/>
      <w:r w:rsidRPr="00186B4E">
        <w:rPr>
          <w:rFonts w:ascii="Times New Roman" w:eastAsia="Times New Roman" w:hAnsi="Times New Roman" w:cs="Times New Roman"/>
          <w:i/>
        </w:rPr>
        <w:t>N.J.S.A</w:t>
      </w:r>
      <w:proofErr w:type="spellEnd"/>
      <w:r w:rsidRPr="00186B4E">
        <w:rPr>
          <w:rFonts w:ascii="Times New Roman" w:eastAsia="Times New Roman" w:hAnsi="Times New Roman" w:cs="Times New Roman"/>
        </w:rPr>
        <w:t>. 40A:2-26(g).</w:t>
      </w:r>
      <w:r w:rsidRPr="00186B4E">
        <w:rPr>
          <w:rFonts w:ascii="Times New Roman" w:eastAsia="Times New Roman" w:hAnsi="Times New Roman" w:cs="Times New Roman"/>
          <w:iCs/>
          <w:spacing w:val="-3"/>
        </w:rPr>
        <w:t xml:space="preserve"> </w:t>
      </w:r>
    </w:p>
    <w:p w14:paraId="6A24EDB8"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t xml:space="preserve">The term of the Bonds is equal to or less than the average period of usefulness of the Project being financed through the issuance of the Bonds.  Interest on the Bonds shall be payable semiannually on March 1 and September 1, commencing March 1, 2023, in each year until maturity.  </w:t>
      </w:r>
    </w:p>
    <w:p w14:paraId="66A17310"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3</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The Bonds shall be general obligations of the Township.  The full faith and credit of the Township are irrevocably pledged to the punctual payment of the principal of and interest on the Bonds and, to the extent payment is not otherwise provided, the Township shall levy </w:t>
      </w:r>
      <w:r w:rsidRPr="00186B4E">
        <w:rPr>
          <w:rFonts w:ascii="Times New Roman" w:eastAsia="Times New Roman" w:hAnsi="Times New Roman" w:cs="Times New Roman"/>
          <w:spacing w:val="-2"/>
          <w:u w:val="single"/>
        </w:rPr>
        <w:t>ad</w:t>
      </w:r>
      <w:r w:rsidRPr="00186B4E">
        <w:rPr>
          <w:rFonts w:ascii="Times New Roman" w:eastAsia="Times New Roman" w:hAnsi="Times New Roman" w:cs="Times New Roman"/>
          <w:spacing w:val="-2"/>
        </w:rPr>
        <w:t xml:space="preserve"> </w:t>
      </w:r>
      <w:r w:rsidRPr="00186B4E">
        <w:rPr>
          <w:rFonts w:ascii="Times New Roman" w:eastAsia="Times New Roman" w:hAnsi="Times New Roman" w:cs="Times New Roman"/>
          <w:spacing w:val="-2"/>
          <w:u w:val="single"/>
        </w:rPr>
        <w:t>valorem</w:t>
      </w:r>
      <w:r w:rsidRPr="00186B4E">
        <w:rPr>
          <w:rFonts w:ascii="Times New Roman" w:eastAsia="Times New Roman" w:hAnsi="Times New Roman" w:cs="Times New Roman"/>
          <w:spacing w:val="-2"/>
        </w:rPr>
        <w:t xml:space="preserve"> taxes on all taxable property without limitation as to rate or amount for the payment thereof.</w:t>
      </w:r>
    </w:p>
    <w:p w14:paraId="48C7CE6A"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4</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The Bonds maturing on and after March 1, 2030, shall be subject to redemption prior to their stated maturity dates at the option of the Township, upon notice as set forth below, as a whole or in part (and, if in part, such maturities as the Township shall determine and within any such maturity by lot) on any date on and after March 1, 2029, at a redemption price equal to 100% of the principal amount of the Bonds to be redeemed, plus accrued interest to the redemption date.</w:t>
      </w:r>
    </w:p>
    <w:p w14:paraId="344696C5"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p>
    <w:p w14:paraId="1312CA60"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rPr>
      </w:pPr>
      <w:r w:rsidRPr="00186B4E">
        <w:rPr>
          <w:rFonts w:ascii="Times New Roman" w:eastAsia="Times New Roman" w:hAnsi="Times New Roman" w:cs="Times New Roman"/>
        </w:rPr>
        <w:lastRenderedPageBreak/>
        <w:tab/>
        <w:t xml:space="preserve">Notwithstanding the foregoing, the </w:t>
      </w:r>
      <w:r w:rsidRPr="00186B4E">
        <w:rPr>
          <w:rFonts w:ascii="Times New Roman" w:eastAsia="Times New Roman" w:hAnsi="Times New Roman" w:cs="Times New Roman"/>
          <w:iCs/>
          <w:spacing w:val="-3"/>
        </w:rPr>
        <w:t xml:space="preserve">Chief Financial Officer </w:t>
      </w:r>
      <w:r w:rsidRPr="00186B4E">
        <w:rPr>
          <w:rFonts w:ascii="Times New Roman" w:eastAsia="Times New Roman" w:hAnsi="Times New Roman" w:cs="Times New Roman"/>
        </w:rPr>
        <w:t>of the Township is hereby authorized to determine whether the Bonds shall be subject to redemption and/or to revise the dates upon which the Bonds shall be subject to redemption, all in accordance with the Local Bond Law.</w:t>
      </w:r>
    </w:p>
    <w:p w14:paraId="0BD51B4E"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5</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Notice of redemption with respect to the Bonds shall be given by mailing first class mail in a sealed envelope with postage pre-paid not less than thirty (30) days nor more than sixty (60) days prior to the redemption date to the owner of every Bond of which all or a portion is to be redeemed at his or her last address, if any, appearing on the registration books of the Township.  So long as the Bonds are issued in book-entry-only form, all notices of redemption will be sent only to the Securities Depository (hereinafter defined) and not be sent to the beneficial owners of the Bonds.  Failure of an owner of the Bonds to receive such notice or of the Securities Depository to advise any participant or any failure of a participant to notify any beneficial owner of the Bonds shall not affect the validity of any proceedings for the redemption of Bonds.  Such notice shall specify:  (i) the series and maturity of the Bonds to be redeemed; (ii) the redemption date and the place or places where amounts that are due and payable upon such redemption will be payable; (iii) if less than all of the Bonds are to be redeemed, the letters and numbers or other distinguishing marks of the Bonds to be redeemed; (iv) in the case of a Bond to be redeemed in part only, the portion of the principal amount thereof to be redeemed; (v) that on the redemption date there shall become due and payable with respect to each Bond or portion thereof to be redeemed, the redemption price; and (vi) that from and after the redemption date interest on such Bonds or portion thereof to be redeemed shall cease to accrue and be payable.</w:t>
      </w:r>
    </w:p>
    <w:p w14:paraId="573A38E1"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6</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The Bonds will be issued in fully registered book-entry-only form.  One certificate shall be issued for each of the Bonds in the aggregate principal amount of the Bonds maturing in each year.  Both the principal of and interest on the Bonds will be payable in lawful money of the United States of America.  Each certificate will be registered in the name of Cede &amp; Co., as nominee of The Depository Trust Company, New York, New York ("DTC"), which will act as securities depository ("Securities Depository").  The certificates will be on deposit with DTC.  DTC will be responsible for maintaining a book-entry system for recording the interests of its participants or the transfers of the interests among its participants.  The participants will be responsible for maintaining records recording the beneficial ownership interests in the Bonds on behalf of individual purchasers.  Individual purchases may be made in the principal amount of $5,000, </w:t>
      </w:r>
      <w:r w:rsidRPr="00186B4E">
        <w:rPr>
          <w:rFonts w:ascii="Times New Roman" w:eastAsia="Times New Roman" w:hAnsi="Times New Roman" w:cs="Times New Roman"/>
          <w:spacing w:val="-1"/>
        </w:rPr>
        <w:t>integral multiples thereof, and in integral multiples of $1,000 in excess thereof, or in such amount necessary to issue the principal amount of the Bonds</w:t>
      </w:r>
      <w:r w:rsidRPr="00186B4E">
        <w:rPr>
          <w:rFonts w:ascii="Times New Roman" w:eastAsia="Times New Roman" w:hAnsi="Times New Roman" w:cs="Times New Roman"/>
          <w:spacing w:val="-2"/>
        </w:rPr>
        <w:t xml:space="preserve">, through book-entries made on the books and the records of DTC and its participants.  The principal of and interest on the Bonds will be paid to DTC by the Township on the respective maturity dates and due dates and will be credited on the respective maturity dates and due dates to the participants of DTC as listed on the records of DTC as of the fifteenth (15th) day of the calendar month next preceding an interest payment date.  The Bonds will be executed on behalf of the Township by the manual or facsimile signatures of the Mayor and Chief Financial Officer, attested by the Township Clerk </w:t>
      </w:r>
      <w:r w:rsidRPr="00186B4E">
        <w:rPr>
          <w:rFonts w:ascii="Times New Roman" w:eastAsia="Times New Roman" w:hAnsi="Times New Roman" w:cs="Times New Roman"/>
          <w:spacing w:val="-2"/>
        </w:rPr>
        <w:lastRenderedPageBreak/>
        <w:t xml:space="preserve">or the Deputy Township Clerk, and shall bear the affixed, </w:t>
      </w:r>
      <w:proofErr w:type="gramStart"/>
      <w:r w:rsidRPr="00186B4E">
        <w:rPr>
          <w:rFonts w:ascii="Times New Roman" w:eastAsia="Times New Roman" w:hAnsi="Times New Roman" w:cs="Times New Roman"/>
          <w:spacing w:val="-2"/>
        </w:rPr>
        <w:t>imprinted</w:t>
      </w:r>
      <w:proofErr w:type="gramEnd"/>
      <w:r w:rsidRPr="00186B4E">
        <w:rPr>
          <w:rFonts w:ascii="Times New Roman" w:eastAsia="Times New Roman" w:hAnsi="Times New Roman" w:cs="Times New Roman"/>
          <w:spacing w:val="-2"/>
        </w:rPr>
        <w:t xml:space="preserve"> or reproduced seal of the Township thereon.</w:t>
      </w:r>
    </w:p>
    <w:p w14:paraId="2500802C" w14:textId="5E571CD8"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 xml:space="preserve"> </w:t>
      </w: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7</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The Township is hereby authorized to make representations and warranties, to enter into agreements and to make all arrangements with DTC, as may be necessary </w:t>
      </w:r>
      <w:proofErr w:type="gramStart"/>
      <w:r w:rsidRPr="00186B4E">
        <w:rPr>
          <w:rFonts w:ascii="Times New Roman" w:eastAsia="Times New Roman" w:hAnsi="Times New Roman" w:cs="Times New Roman"/>
          <w:spacing w:val="-2"/>
        </w:rPr>
        <w:t>in order to</w:t>
      </w:r>
      <w:proofErr w:type="gramEnd"/>
      <w:r w:rsidRPr="00186B4E">
        <w:rPr>
          <w:rFonts w:ascii="Times New Roman" w:eastAsia="Times New Roman" w:hAnsi="Times New Roman" w:cs="Times New Roman"/>
          <w:spacing w:val="-2"/>
        </w:rPr>
        <w:t xml:space="preserve"> provide that the Bonds will be eligible for deposit with DTC and to satisfy any obligation undertaken in connection therewith.</w:t>
      </w:r>
    </w:p>
    <w:p w14:paraId="3CB6A20E"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8</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In the event that DTC may determine to discontinue providing its service with respect to the Bonds or is removed by the Township and if no successor Securities Depository is appointed, the Bonds which were previously issued in book-entry form shall be converted to Registered Bonds in denominations of $5,000, </w:t>
      </w:r>
      <w:r w:rsidRPr="00186B4E">
        <w:rPr>
          <w:rFonts w:ascii="Times New Roman" w:eastAsia="Times New Roman" w:hAnsi="Times New Roman" w:cs="Times New Roman"/>
          <w:spacing w:val="-1"/>
        </w:rPr>
        <w:t>integral multiples thereof, and in integral multiples of $1,000 in excess thereof, or in such amount necessary to issue the principal amount of the Bonds</w:t>
      </w:r>
      <w:r w:rsidRPr="00186B4E">
        <w:rPr>
          <w:rFonts w:ascii="Times New Roman" w:eastAsia="Times New Roman" w:hAnsi="Times New Roman" w:cs="Times New Roman"/>
          <w:spacing w:val="-2"/>
        </w:rPr>
        <w:t xml:space="preserve"> ("Registered Bonds").  The beneficial owner under the book-entry system, upon registration of the Bonds held in the beneficial owner's name, will become the registered owner of the Registered Bonds.  The Township shall be obligated to provide for the execution and delivery of the Registered Bonds in certified form.</w:t>
      </w:r>
    </w:p>
    <w:p w14:paraId="03A3D324"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9</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The Mayor, Chief Financial Officer and Business Administrator are each hereby authorized to solicit proposals for and, if deemed necessary or beneficial, engage the services of a qualified financial institution to serve as paying agent for the Bonds ("Paying Agent"). The Mayor, Chief Financial Officer and Business Administrator are each hereby authorized to enter into an agreement with the Paying Agent and/or Dissemination Agent for the services to be provided if deemed necessary or beneficial.</w:t>
      </w:r>
    </w:p>
    <w:p w14:paraId="59F78FEA"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10</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The preparation of a preliminary official statement ("Preliminary Official Statement") relating to the Bonds, and the distribution of said Preliminary Official Statement to prospective purchasers of the Bonds and others having an interest therein, are hereby authorized and directed.  The Mayor, Chief Financial Officer, Business Administrator and Township Clerk are each hereby authorized to deem the Preliminary Official Statement "final", as contemplated by paragraph (b)(1) of Rule 15c2-12 promulgated by the Securities and Exchange Commission pursuant to the Securities Exchange Act of 1934, as amended ("Rule 15c2-12").</w:t>
      </w:r>
    </w:p>
    <w:p w14:paraId="33154A8E"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11</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The Chief Financial Officer is hereby authorized to solicit proposals for, and to engage the services of, one or more firms (collectively, the "Printer") to provide for the electronic and/or physical dissemination of the Preliminary Official Statement and Official Statement (hereinafter defined).  The Chief Financial Officer is hereby authorized to enter into agreement(s) with the Printer for the services to be provided.  </w:t>
      </w:r>
    </w:p>
    <w:p w14:paraId="0E60D9B1"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3"/>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12</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3"/>
        </w:rPr>
        <w:t xml:space="preserve">Pursuant to the Local Bond Law, </w:t>
      </w:r>
      <w:r w:rsidRPr="00186B4E">
        <w:rPr>
          <w:rFonts w:ascii="Times New Roman" w:eastAsia="Times New Roman" w:hAnsi="Times New Roman" w:cs="Times New Roman"/>
          <w:spacing w:val="-2"/>
        </w:rPr>
        <w:t xml:space="preserve">Chief Financial Officer is </w:t>
      </w:r>
      <w:r w:rsidRPr="00186B4E">
        <w:rPr>
          <w:rFonts w:ascii="Times New Roman" w:eastAsia="Times New Roman" w:hAnsi="Times New Roman" w:cs="Times New Roman"/>
          <w:spacing w:val="-3"/>
        </w:rPr>
        <w:t xml:space="preserve">hereby authorized to sell and award the Bonds at a public sale.  The sale of the Bonds shall be in accordance with the provisions of the Local Bond Law, and the advertised terms of such public sale.  If necessary or desirable, the Chief Financial Officer is hereby authorized to postpone, from time to time, the date and time established for receipt of bids for the sale of the Bonds in accordance with the Local Bond Law.  If any date fixed for receipt of bids and the sale </w:t>
      </w:r>
      <w:r w:rsidRPr="00186B4E">
        <w:rPr>
          <w:rFonts w:ascii="Times New Roman" w:eastAsia="Times New Roman" w:hAnsi="Times New Roman" w:cs="Times New Roman"/>
          <w:spacing w:val="-3"/>
        </w:rPr>
        <w:lastRenderedPageBreak/>
        <w:t>of the Bonds is postponed, the Chief Financial Officer is hereby authorized to announce an alternative sale date at least forty-eight (48) hours prior to such alternative sale date.  The Chief Financial Officer is hereby authorized and directed to cause a summary notice of sale and a notice of sale of the Bonds to be prepared and disseminated in accordance with the Local Bond Law.  At the next meeting of the Township Committee after the sale and award of the Bonds, the Chief Financial Officer shall report, in writing, to the Township Committee the principal amount, the rate or rates of interest, the maturity dates, the dates upon which interest on the Bonds shall be paid, the price and the purchaser or purchasers of the Bonds.</w:t>
      </w:r>
    </w:p>
    <w:p w14:paraId="7AC109BD"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13</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 xml:space="preserve">    The utilization of </w:t>
      </w:r>
      <w:proofErr w:type="spellStart"/>
      <w:r w:rsidRPr="00186B4E">
        <w:rPr>
          <w:rFonts w:ascii="Times New Roman" w:eastAsia="Times New Roman" w:hAnsi="Times New Roman" w:cs="Times New Roman"/>
          <w:spacing w:val="-2"/>
        </w:rPr>
        <w:t>Ipreo</w:t>
      </w:r>
      <w:proofErr w:type="spellEnd"/>
      <w:r w:rsidRPr="00186B4E">
        <w:rPr>
          <w:rFonts w:ascii="Times New Roman" w:eastAsia="Times New Roman" w:hAnsi="Times New Roman" w:cs="Times New Roman"/>
          <w:spacing w:val="-2"/>
        </w:rPr>
        <w:t xml:space="preserve">, New York, New York, to provide electronic bidding services to the Township in connection with the competitive sale of the Bonds ("Bidding Agent") </w:t>
      </w:r>
      <w:proofErr w:type="gramStart"/>
      <w:r w:rsidRPr="00186B4E">
        <w:rPr>
          <w:rFonts w:ascii="Times New Roman" w:eastAsia="Times New Roman" w:hAnsi="Times New Roman" w:cs="Times New Roman"/>
          <w:spacing w:val="-2"/>
        </w:rPr>
        <w:t>through the use of</w:t>
      </w:r>
      <w:proofErr w:type="gramEnd"/>
      <w:r w:rsidRPr="00186B4E">
        <w:rPr>
          <w:rFonts w:ascii="Times New Roman" w:eastAsia="Times New Roman" w:hAnsi="Times New Roman" w:cs="Times New Roman"/>
          <w:spacing w:val="-2"/>
        </w:rPr>
        <w:t xml:space="preserve"> the Bidding Agent's </w:t>
      </w:r>
      <w:proofErr w:type="spellStart"/>
      <w:r w:rsidRPr="00186B4E">
        <w:rPr>
          <w:rFonts w:ascii="Times New Roman" w:eastAsia="Times New Roman" w:hAnsi="Times New Roman" w:cs="Times New Roman"/>
          <w:spacing w:val="-2"/>
        </w:rPr>
        <w:t>BiDCOMP</w:t>
      </w:r>
      <w:proofErr w:type="spellEnd"/>
      <w:r w:rsidRPr="00186B4E">
        <w:rPr>
          <w:rFonts w:ascii="Times New Roman" w:eastAsia="Times New Roman" w:hAnsi="Times New Roman" w:cs="Times New Roman"/>
          <w:spacing w:val="-2"/>
        </w:rPr>
        <w:t>/PARITY auction system, pursuant to the Local Bond Law and the regulations promulgated thereunder, is hereby authorized, approved, ratified and confirmed.</w:t>
      </w:r>
    </w:p>
    <w:p w14:paraId="381BC4D3"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14</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The preparation of a final official statement ("Official Statement") with respect to the Bonds is hereby authorized and directed.  Within seven (7) business days of the sale of the Bonds and in sufficient time to accompany any confirmation that requests payment from a customer, the Township will deliver sufficient copies of the Official Statement to the purchaser of the Bonds </w:t>
      </w:r>
      <w:proofErr w:type="gramStart"/>
      <w:r w:rsidRPr="00186B4E">
        <w:rPr>
          <w:rFonts w:ascii="Times New Roman" w:eastAsia="Times New Roman" w:hAnsi="Times New Roman" w:cs="Times New Roman"/>
          <w:spacing w:val="-2"/>
        </w:rPr>
        <w:t>in order for</w:t>
      </w:r>
      <w:proofErr w:type="gramEnd"/>
      <w:r w:rsidRPr="00186B4E">
        <w:rPr>
          <w:rFonts w:ascii="Times New Roman" w:eastAsia="Times New Roman" w:hAnsi="Times New Roman" w:cs="Times New Roman"/>
          <w:spacing w:val="-2"/>
        </w:rPr>
        <w:t xml:space="preserve"> the same to comply with Paragraph (b)(4) of Rule 15c2-12.  The Mayor, Chief Financial Officer and Business Administrator are each hereby authorized to execute the Official Statement, and the distribution thereof to purchasers and others is hereby authorized and directed.  The execution of the final Official Statement by the Mayor, Chief Financial Officer and Business Administrator shall constitute conclusive evidence of approval by the Township of the changes therein from the Preliminary Official Statement.  The Mayor, Chief Financial Officer and Business Administrator are each hereby authorized to approve any amendments of or supplements to the Official Statement.</w:t>
      </w:r>
    </w:p>
    <w:p w14:paraId="5DAC4E8A"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15.</w:t>
      </w:r>
      <w:r w:rsidRPr="00186B4E">
        <w:rPr>
          <w:rFonts w:ascii="Times New Roman" w:eastAsia="Times New Roman" w:hAnsi="Times New Roman" w:cs="Times New Roman"/>
          <w:spacing w:val="-2"/>
        </w:rPr>
        <w:tab/>
      </w:r>
      <w:proofErr w:type="gramStart"/>
      <w:r w:rsidRPr="00186B4E">
        <w:rPr>
          <w:rFonts w:ascii="Times New Roman" w:eastAsia="Times New Roman" w:hAnsi="Times New Roman" w:cs="Times New Roman"/>
          <w:spacing w:val="-2"/>
        </w:rPr>
        <w:t>In order to</w:t>
      </w:r>
      <w:proofErr w:type="gramEnd"/>
      <w:r w:rsidRPr="00186B4E">
        <w:rPr>
          <w:rFonts w:ascii="Times New Roman" w:eastAsia="Times New Roman" w:hAnsi="Times New Roman" w:cs="Times New Roman"/>
          <w:spacing w:val="-2"/>
        </w:rPr>
        <w:t xml:space="preserve"> assist the underwriters of the Bonds in complying with the secondary market disclosure requirements of Rule 15c2-12, the Mayor, Chief Financial Officer and Business Administrator are each hereby authorized to execute on behalf of the Township an agreement with </w:t>
      </w:r>
      <w:r w:rsidRPr="00186B4E">
        <w:rPr>
          <w:rFonts w:ascii="Times New Roman" w:eastAsia="Times New Roman" w:hAnsi="Times New Roman" w:cs="Times New Roman"/>
        </w:rPr>
        <w:t>Phoenix Advisors, L.L.C.</w:t>
      </w:r>
      <w:r w:rsidRPr="00186B4E">
        <w:rPr>
          <w:rFonts w:ascii="Times New Roman" w:eastAsia="Times New Roman" w:hAnsi="Times New Roman" w:cs="Times New Roman"/>
          <w:spacing w:val="-2"/>
        </w:rPr>
        <w:t>, as dissemination agent, providing for the preparation and filing of the necessary reports in accordance with Rule 15c2-12 in connection with the Bonds.</w:t>
      </w:r>
    </w:p>
    <w:p w14:paraId="65A53B7A"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16</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The Township hereby covenants that it will not make any use of the proceeds of the Bonds or do or suffer any other action that would cause:  (i) the Bonds to be "arbitrage bonds" as such term is defined in Section 148(a) of the Internal Revenue Code of 1986, as amended ("Code") and the Income Tax Regulations promulgated thereunder; (ii) the interest on the Bonds to be included in the gross income of the owners thereof for federal income taxation purposes; or (iii) the interest on the Bonds to be treated as an item of tax preference under Section 57(a)(5) of the Code.</w:t>
      </w:r>
    </w:p>
    <w:p w14:paraId="6A6A01FF"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17.</w:t>
      </w:r>
      <w:r w:rsidRPr="00186B4E">
        <w:rPr>
          <w:rFonts w:ascii="Times New Roman" w:eastAsia="Times New Roman" w:hAnsi="Times New Roman" w:cs="Times New Roman"/>
          <w:spacing w:val="-2"/>
        </w:rPr>
        <w:tab/>
        <w:t>The Township hereby covenants as follows</w:t>
      </w:r>
      <w:proofErr w:type="gramStart"/>
      <w:r w:rsidRPr="00186B4E">
        <w:rPr>
          <w:rFonts w:ascii="Times New Roman" w:eastAsia="Times New Roman" w:hAnsi="Times New Roman" w:cs="Times New Roman"/>
          <w:spacing w:val="-2"/>
        </w:rPr>
        <w:t>:  (</w:t>
      </w:r>
      <w:proofErr w:type="gramEnd"/>
      <w:r w:rsidRPr="00186B4E">
        <w:rPr>
          <w:rFonts w:ascii="Times New Roman" w:eastAsia="Times New Roman" w:hAnsi="Times New Roman" w:cs="Times New Roman"/>
          <w:spacing w:val="-2"/>
        </w:rPr>
        <w:t xml:space="preserve">i) it shall timely file such information report or reports as may be required by Sections 148(f) and 149(e) of the Code with respect to the Bonds; and </w:t>
      </w:r>
      <w:r w:rsidRPr="00186B4E">
        <w:rPr>
          <w:rFonts w:ascii="Times New Roman" w:eastAsia="Times New Roman" w:hAnsi="Times New Roman" w:cs="Times New Roman"/>
          <w:spacing w:val="-2"/>
        </w:rPr>
        <w:lastRenderedPageBreak/>
        <w:t>(ii) it shall take no action that would cause the Bonds to be "federally guaranteed" within the meaning of Section 149(b) of the Code.</w:t>
      </w:r>
    </w:p>
    <w:p w14:paraId="2308F035"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18.</w:t>
      </w:r>
      <w:r w:rsidRPr="00186B4E">
        <w:rPr>
          <w:rFonts w:ascii="Times New Roman" w:eastAsia="Times New Roman" w:hAnsi="Times New Roman" w:cs="Times New Roman"/>
          <w:spacing w:val="-2"/>
        </w:rPr>
        <w:tab/>
        <w:t>To the extent not otherwise exempt, the Township hereby covenants that, with respect to the Bonds, it shall make, or cause to be made, the rebate required by Section 148(f) of the Code in the manner described in Treasury Regulation Sections 1.148-1 through 1.148-11, 1.149(b)-1, 1.149(d)-1, 1.149(g)-1, 1.150-1 and 1.150-2, as such regulations and statutory provisions may be modified insofar as they apply to the Bonds.</w:t>
      </w:r>
    </w:p>
    <w:p w14:paraId="2DBED566"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19</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b/>
          <w:spacing w:val="-2"/>
        </w:rPr>
        <w:tab/>
      </w:r>
      <w:r w:rsidRPr="00186B4E">
        <w:rPr>
          <w:rFonts w:ascii="Times New Roman" w:eastAsia="Times New Roman" w:hAnsi="Times New Roman" w:cs="Times New Roman"/>
          <w:spacing w:val="-2"/>
        </w:rPr>
        <w:t xml:space="preserve">Application to Moody’s Investors Service and/or S&amp;P Global Ratings, for a rating of the Bonds, and the furnishing of certain information concerning the Township and the Bonds, for the purpose of qualifying the Bonds for municipal bond insurance, are hereby authorized, ratified, </w:t>
      </w:r>
      <w:proofErr w:type="gramStart"/>
      <w:r w:rsidRPr="00186B4E">
        <w:rPr>
          <w:rFonts w:ascii="Times New Roman" w:eastAsia="Times New Roman" w:hAnsi="Times New Roman" w:cs="Times New Roman"/>
          <w:spacing w:val="-2"/>
        </w:rPr>
        <w:t>confirmed</w:t>
      </w:r>
      <w:proofErr w:type="gramEnd"/>
      <w:r w:rsidRPr="00186B4E">
        <w:rPr>
          <w:rFonts w:ascii="Times New Roman" w:eastAsia="Times New Roman" w:hAnsi="Times New Roman" w:cs="Times New Roman"/>
          <w:spacing w:val="-2"/>
        </w:rPr>
        <w:t xml:space="preserve"> and approved.</w:t>
      </w:r>
    </w:p>
    <w:p w14:paraId="599284FC"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20</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All actions heretofore </w:t>
      </w:r>
      <w:proofErr w:type="gramStart"/>
      <w:r w:rsidRPr="00186B4E">
        <w:rPr>
          <w:rFonts w:ascii="Times New Roman" w:eastAsia="Times New Roman" w:hAnsi="Times New Roman" w:cs="Times New Roman"/>
          <w:spacing w:val="-2"/>
        </w:rPr>
        <w:t>taken</w:t>
      </w:r>
      <w:proofErr w:type="gramEnd"/>
      <w:r w:rsidRPr="00186B4E">
        <w:rPr>
          <w:rFonts w:ascii="Times New Roman" w:eastAsia="Times New Roman" w:hAnsi="Times New Roman" w:cs="Times New Roman"/>
          <w:spacing w:val="-2"/>
        </w:rPr>
        <w:t xml:space="preserve"> and documents prepared or executed by or on behalf of the Township by the Mayor, Chief Financial Officer, Business Administrator, Township Clerk, Deputy Township Clerk and other Township officials or by the Township's professional advisors, in connection with the issuance and sale of the Bonds are hereby ratified, confirmed, approved and adopted.</w:t>
      </w:r>
    </w:p>
    <w:p w14:paraId="7C97C5A2"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21</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The Mayor, Chief Financial Officer, Business Administrator, Township Clerk and Deputy Township Clerk are each hereby authorized to determine all matters and execute all documents and instruments in connection with the Bonds not determined or otherwise directed to be executed by the Local Bond Law, the Bond Ordinances, or by this or any subsequent resolution, and the signatures of the Mayor, Chief Financial Officer, Business Administrator, Township Clerk and Deputy Township Clerk on such documents or instruments shall be conclusive as to such determinations.</w:t>
      </w:r>
    </w:p>
    <w:p w14:paraId="5806C221"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22</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All other resolutions, or parts thereof, inconsistent herewith are hereby rescinded and repealed to the extent of any such inconsistency.</w:t>
      </w:r>
    </w:p>
    <w:p w14:paraId="6E41FCB1"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23</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This resolution shall take effect immediately upon adoption this 11th day of </w:t>
      </w:r>
      <w:proofErr w:type="gramStart"/>
      <w:r w:rsidRPr="00186B4E">
        <w:rPr>
          <w:rFonts w:ascii="Times New Roman" w:eastAsia="Times New Roman" w:hAnsi="Times New Roman" w:cs="Times New Roman"/>
          <w:spacing w:val="-2"/>
        </w:rPr>
        <w:t>April,</w:t>
      </w:r>
      <w:proofErr w:type="gramEnd"/>
      <w:r w:rsidRPr="00186B4E">
        <w:rPr>
          <w:rFonts w:ascii="Times New Roman" w:eastAsia="Times New Roman" w:hAnsi="Times New Roman" w:cs="Times New Roman"/>
          <w:spacing w:val="-2"/>
        </w:rPr>
        <w:t xml:space="preserve"> 2022.</w:t>
      </w:r>
    </w:p>
    <w:p w14:paraId="2268DA21"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p>
    <w:p w14:paraId="2B84DEF5" w14:textId="2E095F06" w:rsidR="00186B4E" w:rsidRPr="00186B4E" w:rsidRDefault="00186B4E" w:rsidP="00186B4E">
      <w:pPr>
        <w:tabs>
          <w:tab w:val="left" w:pos="-720"/>
        </w:tabs>
        <w:suppressAutoHyphens/>
        <w:spacing w:after="0" w:line="24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DATED:</w:t>
      </w:r>
      <w:r w:rsidRPr="00186B4E">
        <w:rPr>
          <w:rFonts w:ascii="Times New Roman" w:eastAsia="Times New Roman" w:hAnsi="Times New Roman" w:cs="Times New Roman"/>
          <w:spacing w:val="-2"/>
        </w:rPr>
        <w:tab/>
        <w:t xml:space="preserve">APRIL 11, </w:t>
      </w:r>
      <w:proofErr w:type="gramStart"/>
      <w:r w:rsidRPr="00186B4E">
        <w:rPr>
          <w:rFonts w:ascii="Times New Roman" w:eastAsia="Times New Roman" w:hAnsi="Times New Roman" w:cs="Times New Roman"/>
          <w:spacing w:val="-2"/>
        </w:rPr>
        <w:t>2022</w:t>
      </w:r>
      <w:proofErr w:type="gramEnd"/>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00370AEC">
        <w:rPr>
          <w:rFonts w:ascii="Times New Roman" w:eastAsia="Times New Roman" w:hAnsi="Times New Roman" w:cs="Times New Roman"/>
          <w:spacing w:val="-2"/>
        </w:rPr>
        <w:tab/>
      </w:r>
      <w:r w:rsidRPr="00186B4E">
        <w:rPr>
          <w:rFonts w:ascii="Times New Roman" w:eastAsia="Times New Roman" w:hAnsi="Times New Roman" w:cs="Times New Roman"/>
          <w:spacing w:val="-2"/>
        </w:rPr>
        <w:t>MOTION:</w:t>
      </w:r>
    </w:p>
    <w:p w14:paraId="236A34F9" w14:textId="77777777" w:rsidR="00186B4E" w:rsidRPr="00186B4E" w:rsidRDefault="00186B4E" w:rsidP="00186B4E">
      <w:pPr>
        <w:tabs>
          <w:tab w:val="left" w:pos="-720"/>
        </w:tabs>
        <w:suppressAutoHyphens/>
        <w:spacing w:after="0" w:line="240" w:lineRule="auto"/>
        <w:jc w:val="both"/>
        <w:rPr>
          <w:rFonts w:ascii="Times New Roman" w:eastAsia="Times New Roman" w:hAnsi="Times New Roman" w:cs="Times New Roman"/>
          <w:spacing w:val="-2"/>
        </w:rPr>
      </w:pPr>
    </w:p>
    <w:p w14:paraId="3C7EF160" w14:textId="77777777" w:rsidR="00186B4E" w:rsidRPr="00186B4E" w:rsidRDefault="00186B4E" w:rsidP="00186B4E">
      <w:pPr>
        <w:tabs>
          <w:tab w:val="left" w:pos="-720"/>
        </w:tabs>
        <w:suppressAutoHyphens/>
        <w:spacing w:after="0" w:line="24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AYES:</w:t>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t>SECONDED:</w:t>
      </w:r>
    </w:p>
    <w:p w14:paraId="6CFEBD33" w14:textId="77777777" w:rsidR="00186B4E" w:rsidRPr="00186B4E" w:rsidRDefault="00186B4E" w:rsidP="00186B4E">
      <w:pPr>
        <w:tabs>
          <w:tab w:val="left" w:pos="-720"/>
        </w:tabs>
        <w:suppressAutoHyphens/>
        <w:spacing w:after="0" w:line="240" w:lineRule="auto"/>
        <w:jc w:val="both"/>
        <w:rPr>
          <w:rFonts w:ascii="Times New Roman" w:eastAsia="Times New Roman" w:hAnsi="Times New Roman" w:cs="Times New Roman"/>
          <w:spacing w:val="-2"/>
        </w:rPr>
      </w:pPr>
    </w:p>
    <w:p w14:paraId="03AD38C1" w14:textId="77777777" w:rsidR="00186B4E" w:rsidRPr="00186B4E" w:rsidRDefault="00186B4E" w:rsidP="00186B4E">
      <w:pPr>
        <w:tabs>
          <w:tab w:val="left" w:pos="-720"/>
        </w:tabs>
        <w:suppressAutoHyphens/>
        <w:spacing w:after="0" w:line="240" w:lineRule="auto"/>
        <w:jc w:val="both"/>
        <w:rPr>
          <w:rFonts w:ascii="Times New Roman" w:eastAsia="Times New Roman" w:hAnsi="Times New Roman" w:cs="Times New Roman"/>
          <w:spacing w:val="-2"/>
          <w:u w:val="single"/>
        </w:rPr>
      </w:pPr>
      <w:r w:rsidRPr="00186B4E">
        <w:rPr>
          <w:rFonts w:ascii="Times New Roman" w:eastAsia="Times New Roman" w:hAnsi="Times New Roman" w:cs="Times New Roman"/>
          <w:spacing w:val="-2"/>
        </w:rPr>
        <w:t>NAYS:</w:t>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t xml:space="preserve">APPROVED BY: </w:t>
      </w:r>
      <w:r w:rsidRPr="00186B4E">
        <w:rPr>
          <w:rFonts w:ascii="Times New Roman" w:eastAsia="Times New Roman" w:hAnsi="Times New Roman" w:cs="Times New Roman"/>
          <w:spacing w:val="-2"/>
          <w:u w:val="single"/>
        </w:rPr>
        <w:tab/>
      </w:r>
      <w:r w:rsidRPr="00186B4E">
        <w:rPr>
          <w:rFonts w:ascii="Times New Roman" w:eastAsia="Times New Roman" w:hAnsi="Times New Roman" w:cs="Times New Roman"/>
          <w:spacing w:val="-2"/>
          <w:u w:val="single"/>
        </w:rPr>
        <w:tab/>
      </w:r>
      <w:r w:rsidRPr="00186B4E">
        <w:rPr>
          <w:rFonts w:ascii="Times New Roman" w:eastAsia="Times New Roman" w:hAnsi="Times New Roman" w:cs="Times New Roman"/>
          <w:spacing w:val="-2"/>
          <w:u w:val="single"/>
        </w:rPr>
        <w:tab/>
      </w:r>
      <w:r w:rsidRPr="00186B4E">
        <w:rPr>
          <w:rFonts w:ascii="Times New Roman" w:eastAsia="Times New Roman" w:hAnsi="Times New Roman" w:cs="Times New Roman"/>
          <w:spacing w:val="-2"/>
          <w:u w:val="single"/>
        </w:rPr>
        <w:tab/>
      </w:r>
      <w:r w:rsidRPr="00186B4E">
        <w:rPr>
          <w:rFonts w:ascii="Times New Roman" w:eastAsia="Times New Roman" w:hAnsi="Times New Roman" w:cs="Times New Roman"/>
          <w:spacing w:val="-2"/>
          <w:u w:val="single"/>
        </w:rPr>
        <w:tab/>
      </w:r>
    </w:p>
    <w:p w14:paraId="2766F4E5" w14:textId="2131A3DC" w:rsidR="00186B4E" w:rsidRPr="00186B4E" w:rsidRDefault="00186B4E" w:rsidP="00186B4E">
      <w:pPr>
        <w:tabs>
          <w:tab w:val="left" w:pos="-720"/>
        </w:tabs>
        <w:suppressAutoHyphens/>
        <w:spacing w:after="0" w:line="24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2"/>
        </w:rPr>
        <w:tab/>
      </w:r>
      <w:r w:rsidR="00370AEC">
        <w:rPr>
          <w:rFonts w:ascii="Times New Roman" w:eastAsia="Times New Roman" w:hAnsi="Times New Roman" w:cs="Times New Roman"/>
          <w:spacing w:val="-2"/>
        </w:rPr>
        <w:t xml:space="preserve">     </w:t>
      </w:r>
      <w:r w:rsidRPr="00186B4E">
        <w:rPr>
          <w:rFonts w:ascii="Times New Roman" w:eastAsia="Times New Roman" w:hAnsi="Times New Roman" w:cs="Times New Roman"/>
          <w:spacing w:val="-2"/>
        </w:rPr>
        <w:t>Michael R.  Mignogna, Mayor</w:t>
      </w:r>
    </w:p>
    <w:p w14:paraId="33CDB22F" w14:textId="77777777" w:rsidR="00186B4E" w:rsidRPr="00186B4E" w:rsidRDefault="00186B4E" w:rsidP="00186B4E">
      <w:pPr>
        <w:tabs>
          <w:tab w:val="left" w:pos="-720"/>
        </w:tabs>
        <w:suppressAutoHyphens/>
        <w:spacing w:after="0" w:line="240" w:lineRule="auto"/>
        <w:jc w:val="both"/>
        <w:rPr>
          <w:rFonts w:ascii="Times New Roman" w:eastAsia="Times New Roman" w:hAnsi="Times New Roman" w:cs="Times New Roman"/>
          <w:spacing w:val="-2"/>
        </w:rPr>
      </w:pPr>
    </w:p>
    <w:p w14:paraId="7539895E" w14:textId="77777777" w:rsidR="00186B4E" w:rsidRPr="00186B4E" w:rsidRDefault="00186B4E" w:rsidP="00186B4E">
      <w:pPr>
        <w:tabs>
          <w:tab w:val="left" w:pos="-720"/>
        </w:tabs>
        <w:suppressAutoHyphens/>
        <w:spacing w:after="0" w:line="240" w:lineRule="auto"/>
        <w:jc w:val="both"/>
        <w:rPr>
          <w:rFonts w:ascii="Times New Roman" w:eastAsia="Times New Roman" w:hAnsi="Times New Roman" w:cs="Times New Roman"/>
          <w:spacing w:val="-2"/>
        </w:rPr>
      </w:pPr>
    </w:p>
    <w:p w14:paraId="3B57C240" w14:textId="0867E6AC" w:rsidR="00186B4E" w:rsidRPr="00186B4E" w:rsidRDefault="00186B4E" w:rsidP="00186B4E">
      <w:pPr>
        <w:tabs>
          <w:tab w:val="left" w:pos="-720"/>
        </w:tabs>
        <w:suppressAutoHyphens/>
        <w:spacing w:after="0" w:line="24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 xml:space="preserve">I, Dee Ober, Clerk of the Township of Voorhees, do hereby certify the foregoing to be a true and correct copy of a resolution adopted by the Mayor and Township Committee at their meeting of April 11, </w:t>
      </w:r>
      <w:proofErr w:type="gramStart"/>
      <w:r w:rsidRPr="00186B4E">
        <w:rPr>
          <w:rFonts w:ascii="Times New Roman" w:eastAsia="Times New Roman" w:hAnsi="Times New Roman" w:cs="Times New Roman"/>
          <w:spacing w:val="-2"/>
        </w:rPr>
        <w:t>2022</w:t>
      </w:r>
      <w:proofErr w:type="gramEnd"/>
      <w:r w:rsidRPr="00186B4E">
        <w:rPr>
          <w:rFonts w:ascii="Times New Roman" w:eastAsia="Times New Roman" w:hAnsi="Times New Roman" w:cs="Times New Roman"/>
          <w:spacing w:val="-2"/>
        </w:rPr>
        <w:t xml:space="preserve"> held at the Voorhees Township Municipal Building, 2400 Voorhees Town Center. Voorhees, NJ.</w:t>
      </w:r>
    </w:p>
    <w:p w14:paraId="30C3E8B1" w14:textId="77777777" w:rsidR="00186B4E" w:rsidRPr="00186B4E" w:rsidRDefault="00186B4E" w:rsidP="00186B4E">
      <w:pPr>
        <w:tabs>
          <w:tab w:val="left" w:pos="-720"/>
        </w:tabs>
        <w:suppressAutoHyphens/>
        <w:spacing w:after="0" w:line="240" w:lineRule="auto"/>
        <w:jc w:val="both"/>
        <w:rPr>
          <w:rFonts w:ascii="Times New Roman" w:eastAsia="Times New Roman" w:hAnsi="Times New Roman" w:cs="Times New Roman"/>
          <w:spacing w:val="-2"/>
        </w:rPr>
      </w:pPr>
    </w:p>
    <w:p w14:paraId="66C2A72A" w14:textId="77777777" w:rsidR="00186B4E" w:rsidRPr="00186B4E" w:rsidRDefault="00186B4E" w:rsidP="00186B4E">
      <w:pPr>
        <w:tabs>
          <w:tab w:val="left" w:pos="-720"/>
        </w:tabs>
        <w:suppressAutoHyphens/>
        <w:spacing w:after="0" w:line="240" w:lineRule="auto"/>
        <w:jc w:val="both"/>
        <w:rPr>
          <w:rFonts w:ascii="Times New Roman" w:eastAsia="Times New Roman" w:hAnsi="Times New Roman" w:cs="Times New Roman"/>
          <w:spacing w:val="-2"/>
        </w:rPr>
      </w:pPr>
    </w:p>
    <w:p w14:paraId="5493E06E" w14:textId="77777777" w:rsidR="00186B4E" w:rsidRPr="00186B4E" w:rsidRDefault="00186B4E" w:rsidP="00186B4E">
      <w:pPr>
        <w:tabs>
          <w:tab w:val="left" w:pos="-720"/>
        </w:tabs>
        <w:suppressAutoHyphens/>
        <w:spacing w:after="0" w:line="240" w:lineRule="auto"/>
        <w:ind w:left="4320"/>
        <w:jc w:val="both"/>
        <w:rPr>
          <w:rFonts w:ascii="Times New Roman" w:eastAsia="Times New Roman" w:hAnsi="Times New Roman" w:cs="Times New Roman"/>
          <w:bCs/>
          <w:spacing w:val="-2"/>
          <w:u w:val="single"/>
        </w:rPr>
      </w:pPr>
      <w:r w:rsidRPr="00186B4E">
        <w:rPr>
          <w:rFonts w:ascii="Times New Roman" w:eastAsia="Times New Roman" w:hAnsi="Times New Roman" w:cs="Times New Roman"/>
          <w:bCs/>
          <w:spacing w:val="-2"/>
        </w:rPr>
        <w:tab/>
      </w:r>
      <w:r w:rsidRPr="00186B4E">
        <w:rPr>
          <w:rFonts w:ascii="Times New Roman" w:eastAsia="Times New Roman" w:hAnsi="Times New Roman" w:cs="Times New Roman"/>
          <w:bCs/>
          <w:spacing w:val="-2"/>
          <w:u w:val="single"/>
        </w:rPr>
        <w:tab/>
      </w:r>
      <w:r w:rsidRPr="00186B4E">
        <w:rPr>
          <w:rFonts w:ascii="Times New Roman" w:eastAsia="Times New Roman" w:hAnsi="Times New Roman" w:cs="Times New Roman"/>
          <w:bCs/>
          <w:spacing w:val="-2"/>
          <w:u w:val="single"/>
        </w:rPr>
        <w:tab/>
      </w:r>
      <w:r w:rsidRPr="00186B4E">
        <w:rPr>
          <w:rFonts w:ascii="Times New Roman" w:eastAsia="Times New Roman" w:hAnsi="Times New Roman" w:cs="Times New Roman"/>
          <w:bCs/>
          <w:spacing w:val="-2"/>
          <w:u w:val="single"/>
        </w:rPr>
        <w:tab/>
      </w:r>
      <w:r w:rsidRPr="00186B4E">
        <w:rPr>
          <w:rFonts w:ascii="Times New Roman" w:eastAsia="Times New Roman" w:hAnsi="Times New Roman" w:cs="Times New Roman"/>
          <w:bCs/>
          <w:spacing w:val="-2"/>
          <w:u w:val="single"/>
        </w:rPr>
        <w:tab/>
      </w:r>
      <w:r w:rsidRPr="00186B4E">
        <w:rPr>
          <w:rFonts w:ascii="Times New Roman" w:eastAsia="Times New Roman" w:hAnsi="Times New Roman" w:cs="Times New Roman"/>
          <w:bCs/>
          <w:spacing w:val="-2"/>
          <w:u w:val="single"/>
        </w:rPr>
        <w:tab/>
      </w:r>
    </w:p>
    <w:p w14:paraId="4815C490" w14:textId="77777777" w:rsidR="00186B4E" w:rsidRPr="00186B4E" w:rsidRDefault="00186B4E" w:rsidP="00186B4E">
      <w:pPr>
        <w:tabs>
          <w:tab w:val="left" w:pos="-720"/>
        </w:tabs>
        <w:suppressAutoHyphens/>
        <w:spacing w:after="0" w:line="240" w:lineRule="auto"/>
        <w:ind w:left="4320"/>
        <w:jc w:val="both"/>
        <w:rPr>
          <w:rFonts w:ascii="Times" w:eastAsia="Times New Roman" w:hAnsi="Times" w:cs="Times New Roman"/>
          <w:bCs/>
          <w:spacing w:val="-2"/>
        </w:rPr>
      </w:pPr>
      <w:r w:rsidRPr="00186B4E">
        <w:rPr>
          <w:rFonts w:ascii="Times" w:eastAsia="Times New Roman" w:hAnsi="Times" w:cs="Times New Roman"/>
          <w:bCs/>
          <w:spacing w:val="-2"/>
        </w:rPr>
        <w:tab/>
        <w:t>Dee Ober, RMC</w:t>
      </w:r>
    </w:p>
    <w:p w14:paraId="062291AC" w14:textId="77777777" w:rsidR="00186B4E" w:rsidRPr="00186B4E" w:rsidRDefault="00186B4E" w:rsidP="00186B4E">
      <w:pPr>
        <w:tabs>
          <w:tab w:val="left" w:pos="-720"/>
        </w:tabs>
        <w:suppressAutoHyphens/>
        <w:spacing w:after="0" w:line="240" w:lineRule="auto"/>
        <w:ind w:left="4320"/>
        <w:jc w:val="both"/>
        <w:rPr>
          <w:rFonts w:ascii="Times New Roman" w:eastAsia="Times New Roman" w:hAnsi="Times New Roman" w:cs="Times New Roman"/>
          <w:bCs/>
          <w:spacing w:val="-2"/>
        </w:rPr>
      </w:pPr>
      <w:r w:rsidRPr="00186B4E">
        <w:rPr>
          <w:rFonts w:ascii="Times" w:eastAsia="Times New Roman" w:hAnsi="Times" w:cs="Times New Roman"/>
          <w:bCs/>
          <w:spacing w:val="-2"/>
        </w:rPr>
        <w:tab/>
        <w:t>Township Clerk</w:t>
      </w:r>
    </w:p>
    <w:p w14:paraId="6383E035" w14:textId="553D343C" w:rsidR="00B75F1A" w:rsidRDefault="00B75F1A">
      <w:pPr>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br w:type="page"/>
      </w:r>
    </w:p>
    <w:p w14:paraId="2809B99D" w14:textId="77777777" w:rsidR="00B75F1A" w:rsidRPr="00B75F1A" w:rsidRDefault="00B75F1A" w:rsidP="00B75F1A">
      <w:pPr>
        <w:spacing w:after="0" w:line="480" w:lineRule="auto"/>
        <w:rPr>
          <w:rFonts w:ascii="Times New Roman" w:eastAsia="Times New Roman" w:hAnsi="Times New Roman" w:cs="Times New Roman"/>
          <w:spacing w:val="-2"/>
          <w:sz w:val="24"/>
          <w:szCs w:val="24"/>
        </w:rPr>
        <w:sectPr w:rsidR="00B75F1A" w:rsidRPr="00B75F1A" w:rsidSect="00B75F1A">
          <w:headerReference w:type="even" r:id="rId7"/>
          <w:headerReference w:type="default" r:id="rId8"/>
          <w:footerReference w:type="even" r:id="rId9"/>
          <w:footerReference w:type="default" r:id="rId10"/>
          <w:headerReference w:type="first" r:id="rId11"/>
          <w:footerReference w:type="first" r:id="rId12"/>
          <w:pgSz w:w="12240" w:h="20160" w:code="5"/>
          <w:pgMar w:top="1350" w:right="1440" w:bottom="1152" w:left="1440" w:header="720" w:footer="576" w:gutter="0"/>
          <w:cols w:space="720"/>
          <w:docGrid w:linePitch="299"/>
        </w:sectPr>
      </w:pPr>
    </w:p>
    <w:p w14:paraId="0D37CD87" w14:textId="02EDD260" w:rsidR="00B75F1A" w:rsidRPr="00B75F1A" w:rsidRDefault="00B75F1A" w:rsidP="00B75F1A">
      <w:pPr>
        <w:widowControl w:val="0"/>
        <w:tabs>
          <w:tab w:val="left" w:pos="-720"/>
        </w:tabs>
        <w:suppressAutoHyphens/>
        <w:spacing w:after="0" w:line="480" w:lineRule="auto"/>
        <w:jc w:val="center"/>
        <w:rPr>
          <w:rFonts w:ascii="Times New Roman" w:eastAsia="Times New Roman" w:hAnsi="Times New Roman" w:cs="Times New Roman"/>
          <w:b/>
          <w:bCs/>
        </w:rPr>
      </w:pPr>
      <w:bookmarkStart w:id="0" w:name="_Hlk100321437"/>
      <w:r w:rsidRPr="00B75F1A">
        <w:rPr>
          <w:rFonts w:ascii="Times New Roman" w:eastAsia="Times New Roman" w:hAnsi="Times New Roman" w:cs="Times New Roman"/>
          <w:b/>
        </w:rPr>
        <w:lastRenderedPageBreak/>
        <w:t>Exhibit “A”</w:t>
      </w:r>
    </w:p>
    <w:p w14:paraId="30D46738" w14:textId="77777777" w:rsidR="00B75F1A" w:rsidRPr="00B75F1A" w:rsidRDefault="00B75F1A" w:rsidP="00B75F1A">
      <w:pPr>
        <w:spacing w:before="11" w:after="0" w:line="240" w:lineRule="auto"/>
        <w:jc w:val="center"/>
        <w:rPr>
          <w:rFonts w:ascii="Times New Roman" w:eastAsia="Times New Roman" w:hAnsi="Times New Roman" w:cs="Times New Roman"/>
          <w:b/>
          <w:bCs/>
        </w:rPr>
      </w:pPr>
    </w:p>
    <w:p w14:paraId="5F88AB81" w14:textId="77777777" w:rsidR="00B75F1A" w:rsidRPr="00B75F1A" w:rsidRDefault="00B75F1A" w:rsidP="00B75F1A">
      <w:pPr>
        <w:spacing w:before="11" w:after="0" w:line="240" w:lineRule="auto"/>
        <w:jc w:val="center"/>
        <w:rPr>
          <w:rFonts w:ascii="Times New Roman" w:eastAsia="Times New Roman" w:hAnsi="Times New Roman" w:cs="Times New Roman"/>
          <w:b/>
          <w:bCs/>
        </w:rPr>
      </w:pPr>
      <w:r w:rsidRPr="00B75F1A">
        <w:rPr>
          <w:rFonts w:ascii="Times New Roman" w:eastAsia="Times New Roman" w:hAnsi="Times New Roman" w:cs="Times New Roman"/>
          <w:b/>
          <w:bCs/>
        </w:rPr>
        <w:t>General Improvement Bonds</w:t>
      </w:r>
    </w:p>
    <w:p w14:paraId="19285DBD" w14:textId="77777777" w:rsidR="00B75F1A" w:rsidRPr="00B75F1A" w:rsidRDefault="00B75F1A" w:rsidP="00B75F1A">
      <w:pPr>
        <w:spacing w:before="11" w:after="0" w:line="240" w:lineRule="auto"/>
        <w:jc w:val="center"/>
        <w:rPr>
          <w:rFonts w:ascii="Times New Roman" w:eastAsia="Times New Roman" w:hAnsi="Times New Roman" w:cs="Times New Roman"/>
          <w:b/>
          <w:bCs/>
          <w:sz w:val="18"/>
          <w:szCs w:val="18"/>
        </w:rPr>
      </w:pPr>
    </w:p>
    <w:tbl>
      <w:tblPr>
        <w:tblW w:w="10080" w:type="dxa"/>
        <w:tblInd w:w="-84" w:type="dxa"/>
        <w:tblLayout w:type="fixed"/>
        <w:tblCellMar>
          <w:left w:w="0" w:type="dxa"/>
          <w:right w:w="0" w:type="dxa"/>
        </w:tblCellMar>
        <w:tblLook w:val="01E0" w:firstRow="1" w:lastRow="1" w:firstColumn="1" w:lastColumn="1" w:noHBand="0" w:noVBand="0"/>
      </w:tblPr>
      <w:tblGrid>
        <w:gridCol w:w="1260"/>
        <w:gridCol w:w="4950"/>
        <w:gridCol w:w="1170"/>
        <w:gridCol w:w="1320"/>
        <w:gridCol w:w="1380"/>
      </w:tblGrid>
      <w:tr w:rsidR="00B75F1A" w:rsidRPr="00B75F1A" w14:paraId="11C17FE1" w14:textId="77777777" w:rsidTr="000F022A">
        <w:trPr>
          <w:trHeight w:hRule="exact" w:val="885"/>
          <w:tblHeader/>
        </w:trPr>
        <w:tc>
          <w:tcPr>
            <w:tcW w:w="1260" w:type="dxa"/>
            <w:tcBorders>
              <w:top w:val="single" w:sz="5" w:space="0" w:color="000000"/>
              <w:left w:val="single" w:sz="5" w:space="0" w:color="000000"/>
              <w:bottom w:val="single" w:sz="5" w:space="0" w:color="000000"/>
              <w:right w:val="single" w:sz="5" w:space="0" w:color="000000"/>
            </w:tcBorders>
          </w:tcPr>
          <w:p w14:paraId="3CA0E863" w14:textId="77777777" w:rsidR="00B75F1A" w:rsidRPr="00B75F1A" w:rsidRDefault="00B75F1A" w:rsidP="00B75F1A">
            <w:pPr>
              <w:spacing w:after="0" w:line="240" w:lineRule="auto"/>
              <w:jc w:val="center"/>
              <w:rPr>
                <w:rFonts w:ascii="Times New Roman" w:eastAsia="Times New Roman" w:hAnsi="Times New Roman" w:cs="Times New Roman"/>
                <w:b/>
                <w:sz w:val="20"/>
                <w:szCs w:val="20"/>
              </w:rPr>
            </w:pPr>
            <w:r w:rsidRPr="00B75F1A">
              <w:rPr>
                <w:rFonts w:ascii="Times New Roman" w:eastAsia="Calibri" w:hAnsi="Times New Roman" w:cs="Times New Roman"/>
                <w:b/>
                <w:sz w:val="20"/>
                <w:szCs w:val="20"/>
              </w:rPr>
              <w:br/>
              <w:t xml:space="preserve">Bond </w:t>
            </w:r>
            <w:r w:rsidRPr="00B75F1A">
              <w:rPr>
                <w:rFonts w:ascii="Times New Roman" w:eastAsia="Calibri" w:hAnsi="Times New Roman" w:cs="Times New Roman"/>
                <w:b/>
                <w:sz w:val="20"/>
                <w:szCs w:val="20"/>
              </w:rPr>
              <w:br/>
              <w:t>Ordinance</w:t>
            </w:r>
          </w:p>
        </w:tc>
        <w:tc>
          <w:tcPr>
            <w:tcW w:w="4950" w:type="dxa"/>
            <w:tcBorders>
              <w:top w:val="single" w:sz="5" w:space="0" w:color="000000"/>
              <w:left w:val="single" w:sz="5" w:space="0" w:color="000000"/>
              <w:bottom w:val="single" w:sz="5" w:space="0" w:color="000000"/>
              <w:right w:val="single" w:sz="5" w:space="0" w:color="000000"/>
            </w:tcBorders>
          </w:tcPr>
          <w:p w14:paraId="03FFF7CF" w14:textId="77777777" w:rsidR="00B75F1A" w:rsidRPr="00B75F1A" w:rsidRDefault="00B75F1A" w:rsidP="00B75F1A">
            <w:pPr>
              <w:spacing w:after="0" w:line="240" w:lineRule="auto"/>
              <w:jc w:val="center"/>
              <w:rPr>
                <w:rFonts w:ascii="Times New Roman" w:eastAsia="Times New Roman" w:hAnsi="Times New Roman" w:cs="Times New Roman"/>
                <w:b/>
                <w:sz w:val="20"/>
                <w:szCs w:val="20"/>
              </w:rPr>
            </w:pPr>
            <w:r w:rsidRPr="00B75F1A">
              <w:rPr>
                <w:rFonts w:ascii="Times New Roman" w:eastAsia="Calibri" w:hAnsi="Times New Roman" w:cs="Times New Roman"/>
                <w:b/>
                <w:sz w:val="20"/>
                <w:szCs w:val="20"/>
              </w:rPr>
              <w:br/>
              <w:t>Purpose/</w:t>
            </w:r>
            <w:r w:rsidRPr="00B75F1A">
              <w:rPr>
                <w:rFonts w:ascii="Times New Roman" w:eastAsia="Calibri" w:hAnsi="Times New Roman" w:cs="Times New Roman"/>
                <w:b/>
                <w:sz w:val="20"/>
                <w:szCs w:val="20"/>
              </w:rPr>
              <w:br/>
              <w:t>Improvement</w:t>
            </w:r>
          </w:p>
        </w:tc>
        <w:tc>
          <w:tcPr>
            <w:tcW w:w="1170" w:type="dxa"/>
            <w:tcBorders>
              <w:top w:val="single" w:sz="5" w:space="0" w:color="000000"/>
              <w:left w:val="single" w:sz="5" w:space="0" w:color="000000"/>
              <w:bottom w:val="single" w:sz="5" w:space="0" w:color="000000"/>
              <w:right w:val="single" w:sz="5" w:space="0" w:color="000000"/>
            </w:tcBorders>
          </w:tcPr>
          <w:p w14:paraId="0DD26B83" w14:textId="77777777" w:rsidR="00B75F1A" w:rsidRPr="00B75F1A" w:rsidRDefault="00B75F1A" w:rsidP="00B75F1A">
            <w:pPr>
              <w:spacing w:after="0" w:line="240" w:lineRule="auto"/>
              <w:jc w:val="center"/>
              <w:rPr>
                <w:rFonts w:ascii="Times New Roman" w:eastAsia="Times New Roman" w:hAnsi="Times New Roman" w:cs="Times New Roman"/>
                <w:b/>
                <w:sz w:val="20"/>
                <w:szCs w:val="20"/>
              </w:rPr>
            </w:pPr>
            <w:r w:rsidRPr="00B75F1A">
              <w:rPr>
                <w:rFonts w:ascii="Times New Roman" w:eastAsia="Calibri" w:hAnsi="Times New Roman" w:cs="Times New Roman"/>
                <w:b/>
                <w:sz w:val="20"/>
                <w:szCs w:val="20"/>
              </w:rPr>
              <w:br/>
              <w:t>Amount Authorized</w:t>
            </w:r>
          </w:p>
        </w:tc>
        <w:tc>
          <w:tcPr>
            <w:tcW w:w="1320" w:type="dxa"/>
            <w:tcBorders>
              <w:top w:val="single" w:sz="5" w:space="0" w:color="000000"/>
              <w:left w:val="single" w:sz="5" w:space="0" w:color="000000"/>
              <w:bottom w:val="single" w:sz="5" w:space="0" w:color="000000"/>
              <w:right w:val="single" w:sz="5" w:space="0" w:color="000000"/>
            </w:tcBorders>
          </w:tcPr>
          <w:p w14:paraId="5C73339D" w14:textId="77777777" w:rsidR="00B75F1A" w:rsidRPr="00B75F1A" w:rsidRDefault="00B75F1A" w:rsidP="00B75F1A">
            <w:pPr>
              <w:spacing w:after="0" w:line="240" w:lineRule="auto"/>
              <w:jc w:val="center"/>
              <w:rPr>
                <w:rFonts w:ascii="Times New Roman" w:eastAsia="Times New Roman" w:hAnsi="Times New Roman" w:cs="Times New Roman"/>
                <w:b/>
                <w:sz w:val="20"/>
                <w:szCs w:val="20"/>
              </w:rPr>
            </w:pPr>
            <w:r w:rsidRPr="00B75F1A">
              <w:rPr>
                <w:rFonts w:ascii="Times New Roman" w:eastAsia="Calibri" w:hAnsi="Times New Roman" w:cs="Times New Roman"/>
                <w:b/>
                <w:sz w:val="20"/>
                <w:szCs w:val="20"/>
              </w:rPr>
              <w:br/>
              <w:t xml:space="preserve"> Notes Outstanding</w:t>
            </w:r>
          </w:p>
        </w:tc>
        <w:tc>
          <w:tcPr>
            <w:tcW w:w="1380" w:type="dxa"/>
            <w:tcBorders>
              <w:top w:val="single" w:sz="5" w:space="0" w:color="000000"/>
              <w:left w:val="single" w:sz="5" w:space="0" w:color="000000"/>
              <w:bottom w:val="single" w:sz="5" w:space="0" w:color="000000"/>
              <w:right w:val="single" w:sz="5" w:space="0" w:color="000000"/>
            </w:tcBorders>
          </w:tcPr>
          <w:p w14:paraId="4A9002A0" w14:textId="77777777" w:rsidR="00B75F1A" w:rsidRPr="00B75F1A" w:rsidRDefault="00B75F1A" w:rsidP="00B75F1A">
            <w:pPr>
              <w:spacing w:after="0" w:line="240" w:lineRule="auto"/>
              <w:jc w:val="center"/>
              <w:rPr>
                <w:rFonts w:ascii="Times New Roman" w:eastAsia="Times New Roman" w:hAnsi="Times New Roman" w:cs="Times New Roman"/>
                <w:b/>
                <w:sz w:val="20"/>
                <w:szCs w:val="20"/>
              </w:rPr>
            </w:pPr>
            <w:r w:rsidRPr="00B75F1A">
              <w:rPr>
                <w:rFonts w:ascii="Times New Roman" w:eastAsia="Calibri" w:hAnsi="Times New Roman" w:cs="Times New Roman"/>
                <w:b/>
                <w:sz w:val="20"/>
                <w:szCs w:val="20"/>
              </w:rPr>
              <w:br/>
              <w:t>Bonds</w:t>
            </w:r>
            <w:r w:rsidRPr="00B75F1A">
              <w:rPr>
                <w:rFonts w:ascii="Times New Roman" w:eastAsia="Calibri" w:hAnsi="Times New Roman" w:cs="Times New Roman"/>
                <w:b/>
                <w:sz w:val="20"/>
                <w:szCs w:val="20"/>
              </w:rPr>
              <w:br/>
              <w:t xml:space="preserve"> to be Issued</w:t>
            </w:r>
          </w:p>
        </w:tc>
      </w:tr>
      <w:tr w:rsidR="00B75F1A" w:rsidRPr="00B75F1A" w14:paraId="5D287854" w14:textId="77777777" w:rsidTr="000F022A">
        <w:trPr>
          <w:trHeight w:hRule="exact" w:val="587"/>
        </w:trPr>
        <w:tc>
          <w:tcPr>
            <w:tcW w:w="1260" w:type="dxa"/>
            <w:tcBorders>
              <w:top w:val="single" w:sz="6" w:space="0" w:color="000000"/>
              <w:left w:val="single" w:sz="6" w:space="0" w:color="000000"/>
              <w:bottom w:val="single" w:sz="6" w:space="0" w:color="000000"/>
              <w:right w:val="single" w:sz="6" w:space="0" w:color="000000"/>
            </w:tcBorders>
          </w:tcPr>
          <w:p w14:paraId="4753A6B7"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bCs/>
                <w:spacing w:val="-2"/>
                <w:sz w:val="20"/>
                <w:szCs w:val="20"/>
              </w:rPr>
            </w:pPr>
            <w:r w:rsidRPr="00B75F1A">
              <w:rPr>
                <w:rFonts w:ascii="Times New Roman" w:eastAsia="Times New Roman" w:hAnsi="Times New Roman" w:cs="Times New Roman"/>
                <w:bCs/>
                <w:spacing w:val="-2"/>
                <w:sz w:val="20"/>
                <w:szCs w:val="20"/>
              </w:rPr>
              <w:t>286-16</w:t>
            </w:r>
          </w:p>
        </w:tc>
        <w:tc>
          <w:tcPr>
            <w:tcW w:w="4950" w:type="dxa"/>
            <w:tcBorders>
              <w:top w:val="single" w:sz="6" w:space="0" w:color="000000"/>
              <w:left w:val="single" w:sz="6" w:space="0" w:color="000000"/>
              <w:bottom w:val="single" w:sz="6" w:space="0" w:color="000000"/>
              <w:right w:val="single" w:sz="6" w:space="0" w:color="000000"/>
            </w:tcBorders>
          </w:tcPr>
          <w:p w14:paraId="6F2F9B5C"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bCs/>
                <w:spacing w:val="-2"/>
                <w:sz w:val="20"/>
                <w:szCs w:val="20"/>
              </w:rPr>
            </w:pPr>
            <w:r w:rsidRPr="00B75F1A">
              <w:rPr>
                <w:rFonts w:ascii="Times New Roman" w:eastAsia="Times New Roman" w:hAnsi="Times New Roman" w:cs="Times New Roman"/>
                <w:bCs/>
                <w:spacing w:val="-2"/>
                <w:sz w:val="20"/>
                <w:szCs w:val="20"/>
              </w:rPr>
              <w:t>Acquisition of Various Pieces of Equipment and Vehicles</w:t>
            </w:r>
          </w:p>
        </w:tc>
        <w:tc>
          <w:tcPr>
            <w:tcW w:w="1170" w:type="dxa"/>
            <w:tcBorders>
              <w:top w:val="single" w:sz="6" w:space="0" w:color="000000"/>
              <w:left w:val="single" w:sz="6" w:space="0" w:color="000000"/>
              <w:bottom w:val="single" w:sz="6" w:space="0" w:color="000000"/>
              <w:right w:val="single" w:sz="6" w:space="0" w:color="000000"/>
            </w:tcBorders>
          </w:tcPr>
          <w:p w14:paraId="1068134F"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bCs/>
                <w:spacing w:val="-2"/>
                <w:sz w:val="20"/>
                <w:szCs w:val="20"/>
              </w:rPr>
            </w:pPr>
            <w:r w:rsidRPr="00B75F1A">
              <w:rPr>
                <w:rFonts w:ascii="Times New Roman" w:eastAsia="Times New Roman" w:hAnsi="Times New Roman" w:cs="Times New Roman"/>
                <w:bCs/>
                <w:spacing w:val="-2"/>
                <w:sz w:val="20"/>
                <w:szCs w:val="20"/>
              </w:rPr>
              <w:t>$1,212,200</w:t>
            </w:r>
          </w:p>
        </w:tc>
        <w:tc>
          <w:tcPr>
            <w:tcW w:w="1320" w:type="dxa"/>
            <w:tcBorders>
              <w:top w:val="single" w:sz="6" w:space="0" w:color="000000"/>
              <w:left w:val="single" w:sz="6" w:space="0" w:color="000000"/>
              <w:bottom w:val="single" w:sz="6" w:space="0" w:color="000000"/>
              <w:right w:val="single" w:sz="6" w:space="0" w:color="000000"/>
            </w:tcBorders>
          </w:tcPr>
          <w:p w14:paraId="03B96CFC"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bCs/>
                <w:spacing w:val="-2"/>
                <w:sz w:val="20"/>
                <w:szCs w:val="20"/>
              </w:rPr>
            </w:pPr>
            <w:r w:rsidRPr="00B75F1A">
              <w:rPr>
                <w:rFonts w:ascii="Times New Roman" w:eastAsia="Times New Roman" w:hAnsi="Times New Roman" w:cs="Times New Roman"/>
                <w:bCs/>
                <w:spacing w:val="-2"/>
                <w:sz w:val="20"/>
                <w:szCs w:val="20"/>
              </w:rPr>
              <w:t>$100</w:t>
            </w:r>
          </w:p>
        </w:tc>
        <w:tc>
          <w:tcPr>
            <w:tcW w:w="1380" w:type="dxa"/>
            <w:tcBorders>
              <w:top w:val="single" w:sz="6" w:space="0" w:color="000000"/>
              <w:left w:val="single" w:sz="6" w:space="0" w:color="000000"/>
              <w:bottom w:val="single" w:sz="6" w:space="0" w:color="000000"/>
              <w:right w:val="single" w:sz="6" w:space="0" w:color="000000"/>
            </w:tcBorders>
          </w:tcPr>
          <w:p w14:paraId="7B96A442"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bCs/>
                <w:spacing w:val="-2"/>
                <w:sz w:val="20"/>
                <w:szCs w:val="20"/>
              </w:rPr>
            </w:pPr>
            <w:r w:rsidRPr="00B75F1A">
              <w:rPr>
                <w:rFonts w:ascii="Times New Roman" w:eastAsia="Times New Roman" w:hAnsi="Times New Roman" w:cs="Times New Roman"/>
                <w:bCs/>
                <w:spacing w:val="-2"/>
                <w:sz w:val="20"/>
                <w:szCs w:val="20"/>
              </w:rPr>
              <w:t>$0</w:t>
            </w:r>
          </w:p>
        </w:tc>
      </w:tr>
      <w:tr w:rsidR="00B75F1A" w:rsidRPr="00B75F1A" w14:paraId="7CE7A7C4" w14:textId="77777777" w:rsidTr="000F022A">
        <w:trPr>
          <w:trHeight w:hRule="exact" w:val="605"/>
        </w:trPr>
        <w:tc>
          <w:tcPr>
            <w:tcW w:w="1260" w:type="dxa"/>
            <w:tcBorders>
              <w:top w:val="single" w:sz="6" w:space="0" w:color="000000"/>
              <w:left w:val="single" w:sz="6" w:space="0" w:color="000000"/>
              <w:bottom w:val="single" w:sz="6" w:space="0" w:color="000000"/>
              <w:right w:val="single" w:sz="6" w:space="0" w:color="000000"/>
            </w:tcBorders>
          </w:tcPr>
          <w:p w14:paraId="749D0E32"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340-19</w:t>
            </w:r>
          </w:p>
        </w:tc>
        <w:tc>
          <w:tcPr>
            <w:tcW w:w="4950" w:type="dxa"/>
            <w:tcBorders>
              <w:top w:val="single" w:sz="6" w:space="0" w:color="000000"/>
              <w:left w:val="single" w:sz="6" w:space="0" w:color="000000"/>
              <w:bottom w:val="single" w:sz="6" w:space="0" w:color="000000"/>
              <w:right w:val="single" w:sz="6" w:space="0" w:color="000000"/>
            </w:tcBorders>
          </w:tcPr>
          <w:p w14:paraId="483692A5"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of Vehicles and Equipment</w:t>
            </w:r>
          </w:p>
        </w:tc>
        <w:tc>
          <w:tcPr>
            <w:tcW w:w="1170" w:type="dxa"/>
            <w:tcBorders>
              <w:top w:val="single" w:sz="6" w:space="0" w:color="000000"/>
              <w:left w:val="single" w:sz="6" w:space="0" w:color="000000"/>
              <w:bottom w:val="single" w:sz="6" w:space="0" w:color="000000"/>
              <w:right w:val="single" w:sz="6" w:space="0" w:color="000000"/>
            </w:tcBorders>
          </w:tcPr>
          <w:p w14:paraId="70A48ECB"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498,750</w:t>
            </w:r>
          </w:p>
        </w:tc>
        <w:tc>
          <w:tcPr>
            <w:tcW w:w="1320" w:type="dxa"/>
            <w:tcBorders>
              <w:top w:val="single" w:sz="6" w:space="0" w:color="000000"/>
              <w:left w:val="single" w:sz="6" w:space="0" w:color="000000"/>
              <w:bottom w:val="single" w:sz="6" w:space="0" w:color="000000"/>
              <w:right w:val="single" w:sz="6" w:space="0" w:color="000000"/>
            </w:tcBorders>
          </w:tcPr>
          <w:p w14:paraId="7406ED31"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498,750</w:t>
            </w:r>
          </w:p>
        </w:tc>
        <w:tc>
          <w:tcPr>
            <w:tcW w:w="1380" w:type="dxa"/>
            <w:tcBorders>
              <w:top w:val="single" w:sz="6" w:space="0" w:color="000000"/>
              <w:left w:val="single" w:sz="6" w:space="0" w:color="000000"/>
              <w:bottom w:val="single" w:sz="6" w:space="0" w:color="000000"/>
              <w:right w:val="single" w:sz="6" w:space="0" w:color="000000"/>
            </w:tcBorders>
          </w:tcPr>
          <w:p w14:paraId="48C65CEC"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498,250</w:t>
            </w:r>
          </w:p>
        </w:tc>
      </w:tr>
      <w:tr w:rsidR="00B75F1A" w:rsidRPr="00B75F1A" w14:paraId="0910FCC6" w14:textId="77777777" w:rsidTr="000F022A">
        <w:trPr>
          <w:trHeight w:hRule="exact" w:val="515"/>
        </w:trPr>
        <w:tc>
          <w:tcPr>
            <w:tcW w:w="1260" w:type="dxa"/>
            <w:tcBorders>
              <w:top w:val="single" w:sz="6" w:space="0" w:color="000000"/>
              <w:left w:val="single" w:sz="6" w:space="0" w:color="000000"/>
              <w:bottom w:val="single" w:sz="6" w:space="0" w:color="000000"/>
              <w:right w:val="single" w:sz="6" w:space="0" w:color="000000"/>
            </w:tcBorders>
          </w:tcPr>
          <w:p w14:paraId="5E1C08D5"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345-19</w:t>
            </w:r>
          </w:p>
        </w:tc>
        <w:tc>
          <w:tcPr>
            <w:tcW w:w="4950" w:type="dxa"/>
            <w:tcBorders>
              <w:top w:val="single" w:sz="6" w:space="0" w:color="000000"/>
              <w:left w:val="single" w:sz="6" w:space="0" w:color="000000"/>
              <w:bottom w:val="single" w:sz="6" w:space="0" w:color="000000"/>
              <w:right w:val="single" w:sz="6" w:space="0" w:color="000000"/>
            </w:tcBorders>
          </w:tcPr>
          <w:p w14:paraId="748BAC51"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Road Improvements</w:t>
            </w:r>
          </w:p>
        </w:tc>
        <w:tc>
          <w:tcPr>
            <w:tcW w:w="1170" w:type="dxa"/>
            <w:tcBorders>
              <w:top w:val="single" w:sz="6" w:space="0" w:color="000000"/>
              <w:left w:val="single" w:sz="6" w:space="0" w:color="000000"/>
              <w:bottom w:val="single" w:sz="6" w:space="0" w:color="000000"/>
              <w:right w:val="single" w:sz="6" w:space="0" w:color="000000"/>
            </w:tcBorders>
          </w:tcPr>
          <w:p w14:paraId="2D5E9092"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1,425,000</w:t>
            </w:r>
          </w:p>
        </w:tc>
        <w:tc>
          <w:tcPr>
            <w:tcW w:w="1320" w:type="dxa"/>
            <w:tcBorders>
              <w:top w:val="single" w:sz="6" w:space="0" w:color="000000"/>
              <w:left w:val="single" w:sz="6" w:space="0" w:color="000000"/>
              <w:bottom w:val="single" w:sz="6" w:space="0" w:color="000000"/>
              <w:right w:val="single" w:sz="6" w:space="0" w:color="000000"/>
            </w:tcBorders>
          </w:tcPr>
          <w:p w14:paraId="1FDCEF4F"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1,425,000</w:t>
            </w:r>
          </w:p>
        </w:tc>
        <w:tc>
          <w:tcPr>
            <w:tcW w:w="1380" w:type="dxa"/>
            <w:tcBorders>
              <w:top w:val="single" w:sz="6" w:space="0" w:color="000000"/>
              <w:left w:val="single" w:sz="6" w:space="0" w:color="000000"/>
              <w:bottom w:val="single" w:sz="6" w:space="0" w:color="000000"/>
              <w:right w:val="single" w:sz="6" w:space="0" w:color="000000"/>
            </w:tcBorders>
          </w:tcPr>
          <w:p w14:paraId="79D55B00"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1,425,000</w:t>
            </w:r>
          </w:p>
        </w:tc>
      </w:tr>
      <w:tr w:rsidR="00B75F1A" w:rsidRPr="00B75F1A" w14:paraId="3197CB20" w14:textId="77777777" w:rsidTr="000F022A">
        <w:trPr>
          <w:trHeight w:hRule="exact" w:val="767"/>
        </w:trPr>
        <w:tc>
          <w:tcPr>
            <w:tcW w:w="1260" w:type="dxa"/>
            <w:tcBorders>
              <w:top w:val="single" w:sz="6" w:space="0" w:color="000000"/>
              <w:left w:val="single" w:sz="6" w:space="0" w:color="000000"/>
              <w:bottom w:val="single" w:sz="6" w:space="0" w:color="000000"/>
              <w:right w:val="single" w:sz="6" w:space="0" w:color="000000"/>
            </w:tcBorders>
          </w:tcPr>
          <w:p w14:paraId="6BBDEF73"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347-19</w:t>
            </w:r>
          </w:p>
        </w:tc>
        <w:tc>
          <w:tcPr>
            <w:tcW w:w="4950" w:type="dxa"/>
            <w:tcBorders>
              <w:top w:val="single" w:sz="6" w:space="0" w:color="000000"/>
              <w:left w:val="single" w:sz="6" w:space="0" w:color="000000"/>
              <w:bottom w:val="single" w:sz="6" w:space="0" w:color="000000"/>
              <w:right w:val="single" w:sz="6" w:space="0" w:color="000000"/>
            </w:tcBorders>
          </w:tcPr>
          <w:p w14:paraId="7097FF78"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and Installation of Traffic Signalization</w:t>
            </w:r>
          </w:p>
        </w:tc>
        <w:tc>
          <w:tcPr>
            <w:tcW w:w="1170" w:type="dxa"/>
            <w:tcBorders>
              <w:top w:val="single" w:sz="6" w:space="0" w:color="000000"/>
              <w:left w:val="single" w:sz="6" w:space="0" w:color="000000"/>
              <w:bottom w:val="single" w:sz="6" w:space="0" w:color="000000"/>
              <w:right w:val="single" w:sz="6" w:space="0" w:color="000000"/>
            </w:tcBorders>
          </w:tcPr>
          <w:p w14:paraId="12307FA1"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180,500</w:t>
            </w:r>
          </w:p>
        </w:tc>
        <w:tc>
          <w:tcPr>
            <w:tcW w:w="1320" w:type="dxa"/>
            <w:tcBorders>
              <w:top w:val="single" w:sz="6" w:space="0" w:color="000000"/>
              <w:left w:val="single" w:sz="6" w:space="0" w:color="000000"/>
              <w:bottom w:val="single" w:sz="6" w:space="0" w:color="000000"/>
              <w:right w:val="single" w:sz="6" w:space="0" w:color="000000"/>
            </w:tcBorders>
          </w:tcPr>
          <w:p w14:paraId="699CFFA7"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180,500</w:t>
            </w:r>
          </w:p>
        </w:tc>
        <w:tc>
          <w:tcPr>
            <w:tcW w:w="1380" w:type="dxa"/>
            <w:tcBorders>
              <w:top w:val="single" w:sz="6" w:space="0" w:color="000000"/>
              <w:left w:val="single" w:sz="6" w:space="0" w:color="000000"/>
              <w:bottom w:val="single" w:sz="6" w:space="0" w:color="000000"/>
              <w:right w:val="single" w:sz="6" w:space="0" w:color="000000"/>
            </w:tcBorders>
          </w:tcPr>
          <w:p w14:paraId="4708A467"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180,500</w:t>
            </w:r>
          </w:p>
        </w:tc>
      </w:tr>
      <w:tr w:rsidR="00B75F1A" w:rsidRPr="00B75F1A" w14:paraId="19199E51"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27585DF2"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348-19</w:t>
            </w:r>
          </w:p>
        </w:tc>
        <w:tc>
          <w:tcPr>
            <w:tcW w:w="4950" w:type="dxa"/>
            <w:tcBorders>
              <w:top w:val="single" w:sz="6" w:space="0" w:color="000000"/>
              <w:left w:val="single" w:sz="6" w:space="0" w:color="000000"/>
              <w:bottom w:val="single" w:sz="6" w:space="0" w:color="000000"/>
              <w:right w:val="single" w:sz="6" w:space="0" w:color="000000"/>
            </w:tcBorders>
          </w:tcPr>
          <w:p w14:paraId="0418E628"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of Vehicles and Equipment</w:t>
            </w:r>
          </w:p>
        </w:tc>
        <w:tc>
          <w:tcPr>
            <w:tcW w:w="1170" w:type="dxa"/>
            <w:tcBorders>
              <w:top w:val="single" w:sz="6" w:space="0" w:color="000000"/>
              <w:left w:val="single" w:sz="6" w:space="0" w:color="000000"/>
              <w:bottom w:val="single" w:sz="6" w:space="0" w:color="000000"/>
              <w:right w:val="single" w:sz="6" w:space="0" w:color="000000"/>
            </w:tcBorders>
          </w:tcPr>
          <w:p w14:paraId="4A424CD2"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1,881,000</w:t>
            </w:r>
          </w:p>
        </w:tc>
        <w:tc>
          <w:tcPr>
            <w:tcW w:w="1320" w:type="dxa"/>
            <w:tcBorders>
              <w:top w:val="single" w:sz="6" w:space="0" w:color="000000"/>
              <w:left w:val="single" w:sz="6" w:space="0" w:color="000000"/>
              <w:bottom w:val="single" w:sz="6" w:space="0" w:color="000000"/>
              <w:right w:val="single" w:sz="6" w:space="0" w:color="000000"/>
            </w:tcBorders>
          </w:tcPr>
          <w:p w14:paraId="6C89E848"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1,881,000</w:t>
            </w:r>
          </w:p>
        </w:tc>
        <w:tc>
          <w:tcPr>
            <w:tcW w:w="1380" w:type="dxa"/>
            <w:tcBorders>
              <w:top w:val="single" w:sz="6" w:space="0" w:color="000000"/>
              <w:left w:val="single" w:sz="6" w:space="0" w:color="000000"/>
              <w:bottom w:val="single" w:sz="6" w:space="0" w:color="000000"/>
              <w:right w:val="single" w:sz="6" w:space="0" w:color="000000"/>
            </w:tcBorders>
          </w:tcPr>
          <w:p w14:paraId="01A103C0"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1,881,000</w:t>
            </w:r>
          </w:p>
        </w:tc>
      </w:tr>
      <w:tr w:rsidR="00B75F1A" w:rsidRPr="00B75F1A" w14:paraId="6752EE2C"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06DB3A6F"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349-19</w:t>
            </w:r>
          </w:p>
        </w:tc>
        <w:tc>
          <w:tcPr>
            <w:tcW w:w="4950" w:type="dxa"/>
            <w:tcBorders>
              <w:top w:val="single" w:sz="6" w:space="0" w:color="000000"/>
              <w:left w:val="single" w:sz="6" w:space="0" w:color="000000"/>
              <w:bottom w:val="single" w:sz="6" w:space="0" w:color="000000"/>
              <w:right w:val="single" w:sz="6" w:space="0" w:color="000000"/>
            </w:tcBorders>
          </w:tcPr>
          <w:p w14:paraId="235D6B5C"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Renovations to Various Township Buildings and Improvements to Various Parks Facilities and Public Works Building</w:t>
            </w:r>
          </w:p>
        </w:tc>
        <w:tc>
          <w:tcPr>
            <w:tcW w:w="1170" w:type="dxa"/>
            <w:tcBorders>
              <w:top w:val="single" w:sz="6" w:space="0" w:color="000000"/>
              <w:left w:val="single" w:sz="6" w:space="0" w:color="000000"/>
              <w:bottom w:val="single" w:sz="6" w:space="0" w:color="000000"/>
              <w:right w:val="single" w:sz="6" w:space="0" w:color="000000"/>
            </w:tcBorders>
          </w:tcPr>
          <w:p w14:paraId="51EC7F00"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1,222,650</w:t>
            </w:r>
          </w:p>
        </w:tc>
        <w:tc>
          <w:tcPr>
            <w:tcW w:w="1320" w:type="dxa"/>
            <w:tcBorders>
              <w:top w:val="single" w:sz="6" w:space="0" w:color="000000"/>
              <w:left w:val="single" w:sz="6" w:space="0" w:color="000000"/>
              <w:bottom w:val="single" w:sz="6" w:space="0" w:color="000000"/>
              <w:right w:val="single" w:sz="6" w:space="0" w:color="000000"/>
            </w:tcBorders>
          </w:tcPr>
          <w:p w14:paraId="78D10BA2"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1,222,650</w:t>
            </w:r>
          </w:p>
        </w:tc>
        <w:tc>
          <w:tcPr>
            <w:tcW w:w="1380" w:type="dxa"/>
            <w:tcBorders>
              <w:top w:val="single" w:sz="6" w:space="0" w:color="000000"/>
              <w:left w:val="single" w:sz="6" w:space="0" w:color="000000"/>
              <w:bottom w:val="single" w:sz="6" w:space="0" w:color="000000"/>
              <w:right w:val="single" w:sz="6" w:space="0" w:color="000000"/>
            </w:tcBorders>
          </w:tcPr>
          <w:p w14:paraId="06B84C47"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1,222,650</w:t>
            </w:r>
          </w:p>
        </w:tc>
      </w:tr>
      <w:tr w:rsidR="00B75F1A" w:rsidRPr="00B75F1A" w14:paraId="59371FAF"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7387F888"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highlight w:val="yellow"/>
              </w:rPr>
            </w:pPr>
            <w:r w:rsidRPr="00B75F1A">
              <w:rPr>
                <w:rFonts w:ascii="Times New Roman" w:eastAsia="Times New Roman" w:hAnsi="Times New Roman" w:cs="Times New Roman"/>
                <w:spacing w:val="-2"/>
                <w:sz w:val="20"/>
                <w:szCs w:val="20"/>
              </w:rPr>
              <w:t>360-20</w:t>
            </w:r>
          </w:p>
        </w:tc>
        <w:tc>
          <w:tcPr>
            <w:tcW w:w="4950" w:type="dxa"/>
            <w:tcBorders>
              <w:top w:val="single" w:sz="6" w:space="0" w:color="000000"/>
              <w:left w:val="single" w:sz="6" w:space="0" w:color="000000"/>
              <w:bottom w:val="single" w:sz="6" w:space="0" w:color="000000"/>
              <w:right w:val="single" w:sz="6" w:space="0" w:color="000000"/>
            </w:tcBorders>
          </w:tcPr>
          <w:p w14:paraId="42565E7C"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of Vehicles and Equipment</w:t>
            </w:r>
          </w:p>
        </w:tc>
        <w:tc>
          <w:tcPr>
            <w:tcW w:w="1170" w:type="dxa"/>
            <w:tcBorders>
              <w:top w:val="single" w:sz="6" w:space="0" w:color="000000"/>
              <w:left w:val="single" w:sz="6" w:space="0" w:color="000000"/>
              <w:bottom w:val="single" w:sz="6" w:space="0" w:color="000000"/>
              <w:right w:val="single" w:sz="6" w:space="0" w:color="000000"/>
            </w:tcBorders>
          </w:tcPr>
          <w:p w14:paraId="0673963D"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516,800</w:t>
            </w:r>
          </w:p>
        </w:tc>
        <w:tc>
          <w:tcPr>
            <w:tcW w:w="1320" w:type="dxa"/>
            <w:tcBorders>
              <w:top w:val="single" w:sz="6" w:space="0" w:color="000000"/>
              <w:left w:val="single" w:sz="6" w:space="0" w:color="000000"/>
              <w:bottom w:val="single" w:sz="6" w:space="0" w:color="000000"/>
              <w:right w:val="single" w:sz="6" w:space="0" w:color="000000"/>
            </w:tcBorders>
          </w:tcPr>
          <w:p w14:paraId="1B5757D0"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516,800</w:t>
            </w:r>
          </w:p>
        </w:tc>
        <w:tc>
          <w:tcPr>
            <w:tcW w:w="1380" w:type="dxa"/>
            <w:tcBorders>
              <w:top w:val="single" w:sz="6" w:space="0" w:color="000000"/>
              <w:left w:val="single" w:sz="6" w:space="0" w:color="000000"/>
              <w:bottom w:val="single" w:sz="6" w:space="0" w:color="000000"/>
              <w:right w:val="single" w:sz="6" w:space="0" w:color="000000"/>
            </w:tcBorders>
          </w:tcPr>
          <w:p w14:paraId="00D07C24"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516,800</w:t>
            </w:r>
          </w:p>
        </w:tc>
      </w:tr>
      <w:tr w:rsidR="00B75F1A" w:rsidRPr="00B75F1A" w14:paraId="0B8AE788"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32C755AB"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370-20</w:t>
            </w:r>
          </w:p>
        </w:tc>
        <w:tc>
          <w:tcPr>
            <w:tcW w:w="4950" w:type="dxa"/>
            <w:tcBorders>
              <w:top w:val="single" w:sz="6" w:space="0" w:color="000000"/>
              <w:left w:val="single" w:sz="6" w:space="0" w:color="000000"/>
              <w:bottom w:val="single" w:sz="6" w:space="0" w:color="000000"/>
              <w:right w:val="single" w:sz="6" w:space="0" w:color="000000"/>
            </w:tcBorders>
          </w:tcPr>
          <w:p w14:paraId="242E3EF0"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of Vehicles and Equipment</w:t>
            </w:r>
          </w:p>
        </w:tc>
        <w:tc>
          <w:tcPr>
            <w:tcW w:w="1170" w:type="dxa"/>
            <w:tcBorders>
              <w:top w:val="single" w:sz="6" w:space="0" w:color="000000"/>
              <w:left w:val="single" w:sz="6" w:space="0" w:color="000000"/>
              <w:bottom w:val="single" w:sz="6" w:space="0" w:color="000000"/>
              <w:right w:val="single" w:sz="6" w:space="0" w:color="000000"/>
            </w:tcBorders>
          </w:tcPr>
          <w:p w14:paraId="1D315169"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405,650</w:t>
            </w:r>
          </w:p>
        </w:tc>
        <w:tc>
          <w:tcPr>
            <w:tcW w:w="1320" w:type="dxa"/>
            <w:tcBorders>
              <w:top w:val="single" w:sz="6" w:space="0" w:color="000000"/>
              <w:left w:val="single" w:sz="6" w:space="0" w:color="000000"/>
              <w:bottom w:val="single" w:sz="6" w:space="0" w:color="000000"/>
              <w:right w:val="single" w:sz="6" w:space="0" w:color="000000"/>
            </w:tcBorders>
          </w:tcPr>
          <w:p w14:paraId="080CE2EB"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405,650</w:t>
            </w:r>
          </w:p>
        </w:tc>
        <w:tc>
          <w:tcPr>
            <w:tcW w:w="1380" w:type="dxa"/>
            <w:tcBorders>
              <w:top w:val="single" w:sz="6" w:space="0" w:color="000000"/>
              <w:left w:val="single" w:sz="6" w:space="0" w:color="000000"/>
              <w:bottom w:val="single" w:sz="6" w:space="0" w:color="000000"/>
              <w:right w:val="single" w:sz="6" w:space="0" w:color="000000"/>
            </w:tcBorders>
          </w:tcPr>
          <w:p w14:paraId="716A0691"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405,650</w:t>
            </w:r>
          </w:p>
        </w:tc>
      </w:tr>
      <w:tr w:rsidR="00B75F1A" w:rsidRPr="00B75F1A" w14:paraId="13705659"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6AE113D0"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368-20</w:t>
            </w:r>
          </w:p>
        </w:tc>
        <w:tc>
          <w:tcPr>
            <w:tcW w:w="4950" w:type="dxa"/>
            <w:tcBorders>
              <w:top w:val="single" w:sz="6" w:space="0" w:color="000000"/>
              <w:left w:val="single" w:sz="6" w:space="0" w:color="000000"/>
              <w:bottom w:val="single" w:sz="6" w:space="0" w:color="000000"/>
              <w:right w:val="single" w:sz="6" w:space="0" w:color="000000"/>
            </w:tcBorders>
          </w:tcPr>
          <w:p w14:paraId="57C1F05F"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Road Improvements</w:t>
            </w:r>
          </w:p>
        </w:tc>
        <w:tc>
          <w:tcPr>
            <w:tcW w:w="1170" w:type="dxa"/>
            <w:tcBorders>
              <w:top w:val="single" w:sz="6" w:space="0" w:color="000000"/>
              <w:left w:val="single" w:sz="6" w:space="0" w:color="000000"/>
              <w:bottom w:val="single" w:sz="6" w:space="0" w:color="000000"/>
              <w:right w:val="single" w:sz="6" w:space="0" w:color="000000"/>
            </w:tcBorders>
          </w:tcPr>
          <w:p w14:paraId="462F563C"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346,750</w:t>
            </w:r>
          </w:p>
        </w:tc>
        <w:tc>
          <w:tcPr>
            <w:tcW w:w="1320" w:type="dxa"/>
            <w:tcBorders>
              <w:top w:val="single" w:sz="6" w:space="0" w:color="000000"/>
              <w:left w:val="single" w:sz="6" w:space="0" w:color="000000"/>
              <w:bottom w:val="single" w:sz="6" w:space="0" w:color="000000"/>
              <w:right w:val="single" w:sz="6" w:space="0" w:color="000000"/>
            </w:tcBorders>
          </w:tcPr>
          <w:p w14:paraId="210C20F4"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346,750</w:t>
            </w:r>
          </w:p>
        </w:tc>
        <w:tc>
          <w:tcPr>
            <w:tcW w:w="1380" w:type="dxa"/>
            <w:tcBorders>
              <w:top w:val="single" w:sz="6" w:space="0" w:color="000000"/>
              <w:left w:val="single" w:sz="6" w:space="0" w:color="000000"/>
              <w:bottom w:val="single" w:sz="6" w:space="0" w:color="000000"/>
              <w:right w:val="single" w:sz="6" w:space="0" w:color="000000"/>
            </w:tcBorders>
          </w:tcPr>
          <w:p w14:paraId="6958EC5B"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346,750</w:t>
            </w:r>
          </w:p>
        </w:tc>
      </w:tr>
      <w:tr w:rsidR="00B75F1A" w:rsidRPr="00B75F1A" w14:paraId="0A5C737D"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57AD4E66"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367-20</w:t>
            </w:r>
          </w:p>
        </w:tc>
        <w:tc>
          <w:tcPr>
            <w:tcW w:w="4950" w:type="dxa"/>
            <w:tcBorders>
              <w:top w:val="single" w:sz="6" w:space="0" w:color="000000"/>
              <w:left w:val="single" w:sz="6" w:space="0" w:color="000000"/>
              <w:bottom w:val="single" w:sz="6" w:space="0" w:color="000000"/>
              <w:right w:val="single" w:sz="6" w:space="0" w:color="000000"/>
            </w:tcBorders>
          </w:tcPr>
          <w:p w14:paraId="2EA5967E"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Buildings and Grounds</w:t>
            </w:r>
          </w:p>
        </w:tc>
        <w:tc>
          <w:tcPr>
            <w:tcW w:w="1170" w:type="dxa"/>
            <w:tcBorders>
              <w:top w:val="single" w:sz="6" w:space="0" w:color="000000"/>
              <w:left w:val="single" w:sz="6" w:space="0" w:color="000000"/>
              <w:bottom w:val="single" w:sz="6" w:space="0" w:color="000000"/>
              <w:right w:val="single" w:sz="6" w:space="0" w:color="000000"/>
            </w:tcBorders>
          </w:tcPr>
          <w:p w14:paraId="218B27C8"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99,750</w:t>
            </w:r>
          </w:p>
        </w:tc>
        <w:tc>
          <w:tcPr>
            <w:tcW w:w="1320" w:type="dxa"/>
            <w:tcBorders>
              <w:top w:val="single" w:sz="6" w:space="0" w:color="000000"/>
              <w:left w:val="single" w:sz="6" w:space="0" w:color="000000"/>
              <w:bottom w:val="single" w:sz="6" w:space="0" w:color="000000"/>
              <w:right w:val="single" w:sz="6" w:space="0" w:color="000000"/>
            </w:tcBorders>
          </w:tcPr>
          <w:p w14:paraId="7281EC7C"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99,750</w:t>
            </w:r>
          </w:p>
        </w:tc>
        <w:tc>
          <w:tcPr>
            <w:tcW w:w="1380" w:type="dxa"/>
            <w:tcBorders>
              <w:top w:val="single" w:sz="6" w:space="0" w:color="000000"/>
              <w:left w:val="single" w:sz="6" w:space="0" w:color="000000"/>
              <w:bottom w:val="single" w:sz="6" w:space="0" w:color="000000"/>
              <w:right w:val="single" w:sz="6" w:space="0" w:color="000000"/>
            </w:tcBorders>
          </w:tcPr>
          <w:p w14:paraId="7D5A402A"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99,750</w:t>
            </w:r>
          </w:p>
        </w:tc>
      </w:tr>
      <w:tr w:rsidR="00B75F1A" w:rsidRPr="00B75F1A" w14:paraId="4AF09840"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17C72900"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378-21</w:t>
            </w:r>
          </w:p>
        </w:tc>
        <w:tc>
          <w:tcPr>
            <w:tcW w:w="4950" w:type="dxa"/>
            <w:tcBorders>
              <w:top w:val="single" w:sz="6" w:space="0" w:color="000000"/>
              <w:left w:val="single" w:sz="6" w:space="0" w:color="000000"/>
              <w:bottom w:val="single" w:sz="6" w:space="0" w:color="000000"/>
              <w:right w:val="single" w:sz="6" w:space="0" w:color="000000"/>
            </w:tcBorders>
          </w:tcPr>
          <w:p w14:paraId="4E7CAD61"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of Vehicles and Equipment</w:t>
            </w:r>
          </w:p>
        </w:tc>
        <w:tc>
          <w:tcPr>
            <w:tcW w:w="1170" w:type="dxa"/>
            <w:tcBorders>
              <w:top w:val="single" w:sz="6" w:space="0" w:color="000000"/>
              <w:left w:val="single" w:sz="6" w:space="0" w:color="000000"/>
              <w:bottom w:val="single" w:sz="6" w:space="0" w:color="000000"/>
              <w:right w:val="single" w:sz="6" w:space="0" w:color="000000"/>
            </w:tcBorders>
          </w:tcPr>
          <w:p w14:paraId="20144DEA"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651,700</w:t>
            </w:r>
          </w:p>
        </w:tc>
        <w:tc>
          <w:tcPr>
            <w:tcW w:w="1320" w:type="dxa"/>
            <w:tcBorders>
              <w:top w:val="single" w:sz="6" w:space="0" w:color="000000"/>
              <w:left w:val="single" w:sz="6" w:space="0" w:color="000000"/>
              <w:bottom w:val="single" w:sz="6" w:space="0" w:color="000000"/>
              <w:right w:val="single" w:sz="6" w:space="0" w:color="000000"/>
            </w:tcBorders>
          </w:tcPr>
          <w:p w14:paraId="45FDBE28"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651,700</w:t>
            </w:r>
          </w:p>
        </w:tc>
        <w:tc>
          <w:tcPr>
            <w:tcW w:w="1380" w:type="dxa"/>
            <w:tcBorders>
              <w:top w:val="single" w:sz="6" w:space="0" w:color="000000"/>
              <w:left w:val="single" w:sz="6" w:space="0" w:color="000000"/>
              <w:bottom w:val="single" w:sz="6" w:space="0" w:color="000000"/>
              <w:right w:val="single" w:sz="6" w:space="0" w:color="000000"/>
            </w:tcBorders>
          </w:tcPr>
          <w:p w14:paraId="3274EE8E"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651,700</w:t>
            </w:r>
          </w:p>
        </w:tc>
      </w:tr>
      <w:tr w:rsidR="00B75F1A" w:rsidRPr="00B75F1A" w14:paraId="49DFA397"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0B0DA0DA"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385-21</w:t>
            </w:r>
          </w:p>
        </w:tc>
        <w:tc>
          <w:tcPr>
            <w:tcW w:w="4950" w:type="dxa"/>
            <w:tcBorders>
              <w:top w:val="single" w:sz="6" w:space="0" w:color="000000"/>
              <w:left w:val="single" w:sz="6" w:space="0" w:color="000000"/>
              <w:bottom w:val="single" w:sz="6" w:space="0" w:color="000000"/>
              <w:right w:val="single" w:sz="6" w:space="0" w:color="000000"/>
            </w:tcBorders>
          </w:tcPr>
          <w:p w14:paraId="24E07741"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of Vehicles and Equipment</w:t>
            </w:r>
          </w:p>
        </w:tc>
        <w:tc>
          <w:tcPr>
            <w:tcW w:w="1170" w:type="dxa"/>
            <w:tcBorders>
              <w:top w:val="single" w:sz="6" w:space="0" w:color="000000"/>
              <w:left w:val="single" w:sz="6" w:space="0" w:color="000000"/>
              <w:bottom w:val="single" w:sz="6" w:space="0" w:color="000000"/>
              <w:right w:val="single" w:sz="6" w:space="0" w:color="000000"/>
            </w:tcBorders>
          </w:tcPr>
          <w:p w14:paraId="524BCAF5"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1,411,700</w:t>
            </w:r>
          </w:p>
        </w:tc>
        <w:tc>
          <w:tcPr>
            <w:tcW w:w="1320" w:type="dxa"/>
            <w:tcBorders>
              <w:top w:val="single" w:sz="6" w:space="0" w:color="000000"/>
              <w:left w:val="single" w:sz="6" w:space="0" w:color="000000"/>
              <w:bottom w:val="single" w:sz="6" w:space="0" w:color="000000"/>
              <w:right w:val="single" w:sz="6" w:space="0" w:color="000000"/>
            </w:tcBorders>
          </w:tcPr>
          <w:p w14:paraId="40B60ABF"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1,411,700</w:t>
            </w:r>
          </w:p>
        </w:tc>
        <w:tc>
          <w:tcPr>
            <w:tcW w:w="1380" w:type="dxa"/>
            <w:tcBorders>
              <w:top w:val="single" w:sz="6" w:space="0" w:color="000000"/>
              <w:left w:val="single" w:sz="6" w:space="0" w:color="000000"/>
              <w:bottom w:val="single" w:sz="6" w:space="0" w:color="000000"/>
              <w:right w:val="single" w:sz="6" w:space="0" w:color="000000"/>
            </w:tcBorders>
          </w:tcPr>
          <w:p w14:paraId="22C710E3"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1,411,700</w:t>
            </w:r>
          </w:p>
        </w:tc>
      </w:tr>
      <w:tr w:rsidR="00B75F1A" w:rsidRPr="00B75F1A" w14:paraId="047F98BF"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2393AA81"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383-21</w:t>
            </w:r>
          </w:p>
        </w:tc>
        <w:tc>
          <w:tcPr>
            <w:tcW w:w="4950" w:type="dxa"/>
            <w:tcBorders>
              <w:top w:val="single" w:sz="6" w:space="0" w:color="000000"/>
              <w:left w:val="single" w:sz="6" w:space="0" w:color="000000"/>
              <w:bottom w:val="single" w:sz="6" w:space="0" w:color="000000"/>
              <w:right w:val="single" w:sz="6" w:space="0" w:color="000000"/>
            </w:tcBorders>
          </w:tcPr>
          <w:p w14:paraId="7300D7C0"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 xml:space="preserve">Road Improvements </w:t>
            </w:r>
          </w:p>
        </w:tc>
        <w:tc>
          <w:tcPr>
            <w:tcW w:w="1170" w:type="dxa"/>
            <w:tcBorders>
              <w:top w:val="single" w:sz="6" w:space="0" w:color="000000"/>
              <w:left w:val="single" w:sz="6" w:space="0" w:color="000000"/>
              <w:bottom w:val="single" w:sz="6" w:space="0" w:color="000000"/>
              <w:right w:val="single" w:sz="6" w:space="0" w:color="000000"/>
            </w:tcBorders>
          </w:tcPr>
          <w:p w14:paraId="0261C622"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1,624,500</w:t>
            </w:r>
          </w:p>
        </w:tc>
        <w:tc>
          <w:tcPr>
            <w:tcW w:w="1320" w:type="dxa"/>
            <w:tcBorders>
              <w:top w:val="single" w:sz="6" w:space="0" w:color="000000"/>
              <w:left w:val="single" w:sz="6" w:space="0" w:color="000000"/>
              <w:bottom w:val="single" w:sz="6" w:space="0" w:color="000000"/>
              <w:right w:val="single" w:sz="6" w:space="0" w:color="000000"/>
            </w:tcBorders>
          </w:tcPr>
          <w:p w14:paraId="7BFAB0AF"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1,624,500</w:t>
            </w:r>
          </w:p>
        </w:tc>
        <w:tc>
          <w:tcPr>
            <w:tcW w:w="1380" w:type="dxa"/>
            <w:tcBorders>
              <w:top w:val="single" w:sz="6" w:space="0" w:color="000000"/>
              <w:left w:val="single" w:sz="6" w:space="0" w:color="000000"/>
              <w:bottom w:val="single" w:sz="6" w:space="0" w:color="000000"/>
              <w:right w:val="single" w:sz="6" w:space="0" w:color="000000"/>
            </w:tcBorders>
          </w:tcPr>
          <w:p w14:paraId="5B591B77"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1,624,500</w:t>
            </w:r>
          </w:p>
        </w:tc>
      </w:tr>
      <w:tr w:rsidR="00B75F1A" w:rsidRPr="00B75F1A" w14:paraId="32EA2EFE"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2E139C2C"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382-21</w:t>
            </w:r>
          </w:p>
        </w:tc>
        <w:tc>
          <w:tcPr>
            <w:tcW w:w="4950" w:type="dxa"/>
            <w:tcBorders>
              <w:top w:val="single" w:sz="6" w:space="0" w:color="000000"/>
              <w:left w:val="single" w:sz="6" w:space="0" w:color="000000"/>
              <w:bottom w:val="single" w:sz="6" w:space="0" w:color="000000"/>
              <w:right w:val="single" w:sz="6" w:space="0" w:color="000000"/>
            </w:tcBorders>
          </w:tcPr>
          <w:p w14:paraId="415B1415"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Buildings and Grounds</w:t>
            </w:r>
          </w:p>
        </w:tc>
        <w:tc>
          <w:tcPr>
            <w:tcW w:w="1170" w:type="dxa"/>
            <w:tcBorders>
              <w:top w:val="single" w:sz="6" w:space="0" w:color="000000"/>
              <w:left w:val="single" w:sz="6" w:space="0" w:color="000000"/>
              <w:bottom w:val="single" w:sz="6" w:space="0" w:color="000000"/>
              <w:right w:val="single" w:sz="6" w:space="0" w:color="000000"/>
            </w:tcBorders>
          </w:tcPr>
          <w:p w14:paraId="5E1E4A23"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783,750</w:t>
            </w:r>
          </w:p>
        </w:tc>
        <w:tc>
          <w:tcPr>
            <w:tcW w:w="1320" w:type="dxa"/>
            <w:tcBorders>
              <w:top w:val="single" w:sz="6" w:space="0" w:color="000000"/>
              <w:left w:val="single" w:sz="6" w:space="0" w:color="000000"/>
              <w:bottom w:val="single" w:sz="6" w:space="0" w:color="000000"/>
              <w:right w:val="single" w:sz="6" w:space="0" w:color="000000"/>
            </w:tcBorders>
          </w:tcPr>
          <w:p w14:paraId="4B0EF8C1"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783,750</w:t>
            </w:r>
          </w:p>
        </w:tc>
        <w:tc>
          <w:tcPr>
            <w:tcW w:w="1380" w:type="dxa"/>
            <w:tcBorders>
              <w:top w:val="single" w:sz="6" w:space="0" w:color="000000"/>
              <w:left w:val="single" w:sz="6" w:space="0" w:color="000000"/>
              <w:bottom w:val="single" w:sz="6" w:space="0" w:color="000000"/>
              <w:right w:val="single" w:sz="6" w:space="0" w:color="000000"/>
            </w:tcBorders>
          </w:tcPr>
          <w:p w14:paraId="1869EE5D"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783,750</w:t>
            </w:r>
          </w:p>
        </w:tc>
      </w:tr>
      <w:tr w:rsidR="00B75F1A" w:rsidRPr="00B75F1A" w14:paraId="4A897C87" w14:textId="77777777" w:rsidTr="000F022A">
        <w:trPr>
          <w:trHeight w:hRule="exact" w:val="384"/>
        </w:trPr>
        <w:tc>
          <w:tcPr>
            <w:tcW w:w="1260" w:type="dxa"/>
            <w:tcBorders>
              <w:top w:val="single" w:sz="5" w:space="0" w:color="000000"/>
              <w:left w:val="single" w:sz="5" w:space="0" w:color="000000"/>
              <w:bottom w:val="single" w:sz="5" w:space="0" w:color="000000"/>
              <w:right w:val="single" w:sz="5" w:space="0" w:color="000000"/>
            </w:tcBorders>
          </w:tcPr>
          <w:p w14:paraId="5D198B81" w14:textId="77777777" w:rsidR="00B75F1A" w:rsidRPr="00B75F1A" w:rsidRDefault="00B75F1A" w:rsidP="00B75F1A">
            <w:pPr>
              <w:widowControl w:val="0"/>
              <w:spacing w:after="0" w:line="240" w:lineRule="auto"/>
              <w:ind w:left="90" w:right="112"/>
              <w:jc w:val="center"/>
              <w:rPr>
                <w:rFonts w:ascii="Times New Roman" w:eastAsia="Times New Roman" w:hAnsi="Times New Roman" w:cs="Times New Roman"/>
                <w:sz w:val="20"/>
                <w:szCs w:val="20"/>
              </w:rPr>
            </w:pPr>
            <w:r w:rsidRPr="00B75F1A">
              <w:rPr>
                <w:rFonts w:ascii="Times New Roman" w:eastAsia="Calibri" w:hAnsi="Calibri" w:cs="Times New Roman"/>
                <w:b/>
                <w:spacing w:val="-2"/>
                <w:sz w:val="20"/>
                <w:szCs w:val="20"/>
              </w:rPr>
              <w:t>TOTAL</w:t>
            </w:r>
          </w:p>
        </w:tc>
        <w:tc>
          <w:tcPr>
            <w:tcW w:w="4950" w:type="dxa"/>
            <w:tcBorders>
              <w:top w:val="single" w:sz="5" w:space="0" w:color="000000"/>
              <w:left w:val="single" w:sz="5" w:space="0" w:color="000000"/>
              <w:bottom w:val="single" w:sz="5" w:space="0" w:color="000000"/>
              <w:right w:val="single" w:sz="5" w:space="0" w:color="000000"/>
            </w:tcBorders>
          </w:tcPr>
          <w:p w14:paraId="3809CDC6" w14:textId="77777777" w:rsidR="00B75F1A" w:rsidRPr="00B75F1A" w:rsidRDefault="00B75F1A" w:rsidP="00B75F1A">
            <w:pPr>
              <w:spacing w:after="0" w:line="240" w:lineRule="auto"/>
              <w:rPr>
                <w:rFonts w:ascii="Times New Roman" w:eastAsia="Times New Roman" w:hAnsi="Times New Roman" w:cs="Times New Roman"/>
                <w:sz w:val="20"/>
                <w:szCs w:val="20"/>
              </w:rPr>
            </w:pPr>
          </w:p>
        </w:tc>
        <w:tc>
          <w:tcPr>
            <w:tcW w:w="1170" w:type="dxa"/>
            <w:tcBorders>
              <w:top w:val="single" w:sz="5" w:space="0" w:color="000000"/>
              <w:left w:val="single" w:sz="5" w:space="0" w:color="000000"/>
              <w:bottom w:val="single" w:sz="5" w:space="0" w:color="000000"/>
              <w:right w:val="single" w:sz="5" w:space="0" w:color="000000"/>
            </w:tcBorders>
          </w:tcPr>
          <w:p w14:paraId="6B27ECB5" w14:textId="77777777" w:rsidR="00B75F1A" w:rsidRPr="00B75F1A" w:rsidRDefault="00B75F1A" w:rsidP="00B75F1A">
            <w:pPr>
              <w:widowControl w:val="0"/>
              <w:spacing w:after="0" w:line="240" w:lineRule="auto"/>
              <w:ind w:right="180" w:hanging="810"/>
              <w:jc w:val="right"/>
              <w:rPr>
                <w:rFonts w:ascii="Times New Roman" w:eastAsia="Times New Roman" w:hAnsi="Times New Roman" w:cs="Times New Roman"/>
                <w:sz w:val="20"/>
                <w:szCs w:val="20"/>
              </w:rPr>
            </w:pPr>
            <w:r w:rsidRPr="00B75F1A">
              <w:rPr>
                <w:rFonts w:ascii="Times New Roman" w:eastAsia="Calibri" w:hAnsi="Calibri" w:cs="Times New Roman"/>
                <w:b/>
                <w:spacing w:val="-2"/>
                <w:sz w:val="20"/>
                <w:szCs w:val="20"/>
              </w:rPr>
              <w:t>$12,260,700</w:t>
            </w:r>
          </w:p>
        </w:tc>
        <w:tc>
          <w:tcPr>
            <w:tcW w:w="1320" w:type="dxa"/>
            <w:tcBorders>
              <w:top w:val="single" w:sz="5" w:space="0" w:color="000000"/>
              <w:left w:val="single" w:sz="5" w:space="0" w:color="000000"/>
              <w:bottom w:val="single" w:sz="5" w:space="0" w:color="000000"/>
              <w:right w:val="single" w:sz="5" w:space="0" w:color="000000"/>
            </w:tcBorders>
          </w:tcPr>
          <w:p w14:paraId="75B0DC67" w14:textId="77777777" w:rsidR="00B75F1A" w:rsidRPr="00B75F1A" w:rsidRDefault="00B75F1A" w:rsidP="00B75F1A">
            <w:pPr>
              <w:widowControl w:val="0"/>
              <w:spacing w:after="0" w:line="240" w:lineRule="auto"/>
              <w:ind w:right="180" w:hanging="680"/>
              <w:jc w:val="right"/>
              <w:rPr>
                <w:rFonts w:ascii="Times New Roman" w:eastAsia="Times New Roman" w:hAnsi="Times New Roman" w:cs="Times New Roman"/>
                <w:b/>
                <w:sz w:val="20"/>
                <w:szCs w:val="20"/>
              </w:rPr>
            </w:pPr>
            <w:r w:rsidRPr="00B75F1A">
              <w:rPr>
                <w:rFonts w:ascii="Times New Roman" w:eastAsia="Times New Roman" w:hAnsi="Times New Roman" w:cs="Times New Roman"/>
                <w:b/>
                <w:sz w:val="20"/>
                <w:szCs w:val="20"/>
              </w:rPr>
              <w:t>$11,048,600</w:t>
            </w:r>
          </w:p>
        </w:tc>
        <w:tc>
          <w:tcPr>
            <w:tcW w:w="1380" w:type="dxa"/>
            <w:tcBorders>
              <w:top w:val="single" w:sz="5" w:space="0" w:color="000000"/>
              <w:left w:val="single" w:sz="5" w:space="0" w:color="000000"/>
              <w:bottom w:val="single" w:sz="5" w:space="0" w:color="000000"/>
              <w:right w:val="single" w:sz="5" w:space="0" w:color="000000"/>
            </w:tcBorders>
          </w:tcPr>
          <w:p w14:paraId="1D0456FA" w14:textId="77777777" w:rsidR="00B75F1A" w:rsidRPr="00B75F1A" w:rsidRDefault="00B75F1A" w:rsidP="00B75F1A">
            <w:pPr>
              <w:widowControl w:val="0"/>
              <w:spacing w:after="0" w:line="240" w:lineRule="auto"/>
              <w:ind w:left="90" w:right="180" w:hanging="706"/>
              <w:jc w:val="right"/>
              <w:rPr>
                <w:rFonts w:ascii="Times New Roman" w:eastAsia="Times New Roman" w:hAnsi="Times New Roman" w:cs="Times New Roman"/>
                <w:b/>
                <w:sz w:val="20"/>
                <w:szCs w:val="20"/>
              </w:rPr>
            </w:pPr>
            <w:r w:rsidRPr="00B75F1A">
              <w:rPr>
                <w:rFonts w:ascii="Times New Roman" w:eastAsia="Times New Roman" w:hAnsi="Times New Roman" w:cs="Times New Roman"/>
                <w:b/>
                <w:sz w:val="20"/>
                <w:szCs w:val="20"/>
              </w:rPr>
              <w:t>$11,048,000</w:t>
            </w:r>
          </w:p>
        </w:tc>
      </w:tr>
    </w:tbl>
    <w:p w14:paraId="177B1A5E" w14:textId="77777777" w:rsidR="00B75F1A" w:rsidRPr="00B75F1A" w:rsidRDefault="00B75F1A" w:rsidP="00B75F1A">
      <w:pPr>
        <w:spacing w:after="0" w:line="240" w:lineRule="auto"/>
        <w:rPr>
          <w:rFonts w:ascii="Times New Roman" w:eastAsia="Times New Roman" w:hAnsi="Times New Roman" w:cs="Times New Roman"/>
          <w:b/>
          <w:spacing w:val="-2"/>
          <w:sz w:val="18"/>
          <w:szCs w:val="18"/>
        </w:rPr>
      </w:pPr>
    </w:p>
    <w:p w14:paraId="68AF3B06" w14:textId="77777777" w:rsidR="00B75F1A" w:rsidRPr="00B75F1A" w:rsidRDefault="00B75F1A" w:rsidP="00B75F1A">
      <w:pPr>
        <w:spacing w:after="0" w:line="240" w:lineRule="auto"/>
        <w:jc w:val="both"/>
        <w:rPr>
          <w:rFonts w:ascii="Times New Roman" w:eastAsia="Times New Roman" w:hAnsi="Times New Roman" w:cs="Times New Roman"/>
          <w:b/>
          <w:sz w:val="24"/>
          <w:szCs w:val="24"/>
        </w:rPr>
      </w:pPr>
    </w:p>
    <w:p w14:paraId="25783BD5" w14:textId="77777777" w:rsidR="00B75F1A" w:rsidRPr="00B75F1A" w:rsidRDefault="00B75F1A" w:rsidP="00B75F1A">
      <w:pPr>
        <w:spacing w:after="0" w:line="240" w:lineRule="auto"/>
        <w:jc w:val="both"/>
        <w:rPr>
          <w:rFonts w:ascii="Times New Roman" w:eastAsia="Times New Roman" w:hAnsi="Times New Roman" w:cs="Times New Roman"/>
          <w:b/>
          <w:spacing w:val="-2"/>
          <w:sz w:val="18"/>
          <w:szCs w:val="18"/>
        </w:rPr>
      </w:pPr>
      <w:r w:rsidRPr="00B75F1A">
        <w:rPr>
          <w:rFonts w:ascii="Times New Roman" w:eastAsia="Times New Roman" w:hAnsi="Times New Roman" w:cs="Times New Roman"/>
          <w:b/>
          <w:spacing w:val="-2"/>
          <w:sz w:val="18"/>
          <w:szCs w:val="18"/>
        </w:rPr>
        <w:t xml:space="preserve"> </w:t>
      </w:r>
    </w:p>
    <w:p w14:paraId="275AA15F" w14:textId="77777777" w:rsidR="00B75F1A" w:rsidRPr="00B75F1A" w:rsidRDefault="00B75F1A" w:rsidP="00B75F1A">
      <w:pPr>
        <w:spacing w:after="0" w:line="240" w:lineRule="auto"/>
        <w:jc w:val="center"/>
        <w:rPr>
          <w:rFonts w:ascii="Times New Roman" w:eastAsia="Times New Roman" w:hAnsi="Times New Roman" w:cs="Times New Roman"/>
          <w:b/>
          <w:sz w:val="24"/>
          <w:szCs w:val="24"/>
        </w:rPr>
      </w:pPr>
      <w:r w:rsidRPr="00B75F1A">
        <w:rPr>
          <w:rFonts w:ascii="Times New Roman" w:eastAsia="Times New Roman" w:hAnsi="Times New Roman" w:cs="Times New Roman"/>
          <w:b/>
          <w:sz w:val="24"/>
          <w:szCs w:val="24"/>
        </w:rPr>
        <w:t>Sewer Utility Bonds</w:t>
      </w:r>
    </w:p>
    <w:p w14:paraId="5AED90E0" w14:textId="77777777" w:rsidR="00B75F1A" w:rsidRPr="00B75F1A" w:rsidRDefault="00B75F1A" w:rsidP="00B75F1A">
      <w:pPr>
        <w:spacing w:after="0" w:line="240" w:lineRule="auto"/>
        <w:jc w:val="center"/>
        <w:rPr>
          <w:rFonts w:ascii="Times New Roman" w:eastAsia="Times New Roman" w:hAnsi="Times New Roman" w:cs="Times New Roman"/>
          <w:b/>
          <w:sz w:val="24"/>
          <w:szCs w:val="24"/>
        </w:rPr>
      </w:pPr>
    </w:p>
    <w:tbl>
      <w:tblPr>
        <w:tblpPr w:leftFromText="180" w:rightFromText="180" w:vertAnchor="text" w:horzAnchor="margin" w:tblpXSpec="center" w:tblpY="112"/>
        <w:tblW w:w="10080" w:type="dxa"/>
        <w:tblLayout w:type="fixed"/>
        <w:tblCellMar>
          <w:left w:w="0" w:type="dxa"/>
          <w:right w:w="0" w:type="dxa"/>
        </w:tblCellMar>
        <w:tblLook w:val="01E0" w:firstRow="1" w:lastRow="1" w:firstColumn="1" w:lastColumn="1" w:noHBand="0" w:noVBand="0"/>
      </w:tblPr>
      <w:tblGrid>
        <w:gridCol w:w="1263"/>
        <w:gridCol w:w="4693"/>
        <w:gridCol w:w="1354"/>
        <w:gridCol w:w="1330"/>
        <w:gridCol w:w="1440"/>
      </w:tblGrid>
      <w:tr w:rsidR="00B75F1A" w:rsidRPr="00B75F1A" w14:paraId="7CDA86AD" w14:textId="77777777" w:rsidTr="000F022A">
        <w:trPr>
          <w:trHeight w:hRule="exact" w:val="791"/>
        </w:trPr>
        <w:tc>
          <w:tcPr>
            <w:tcW w:w="1263" w:type="dxa"/>
            <w:tcBorders>
              <w:top w:val="single" w:sz="5" w:space="0" w:color="000000"/>
              <w:left w:val="single" w:sz="5" w:space="0" w:color="000000"/>
              <w:bottom w:val="single" w:sz="5" w:space="0" w:color="000000"/>
              <w:right w:val="single" w:sz="5" w:space="0" w:color="000000"/>
            </w:tcBorders>
          </w:tcPr>
          <w:p w14:paraId="66DBD9A2" w14:textId="77777777" w:rsidR="00B75F1A" w:rsidRPr="00B75F1A" w:rsidRDefault="00B75F1A" w:rsidP="00B75F1A">
            <w:pPr>
              <w:widowControl w:val="0"/>
              <w:spacing w:after="0" w:line="240" w:lineRule="auto"/>
              <w:ind w:left="150" w:right="99" w:firstLine="246"/>
              <w:jc w:val="center"/>
              <w:rPr>
                <w:rFonts w:ascii="Times New Roman Bold" w:eastAsia="Times New Roman" w:hAnsi="Times New Roman Bold" w:cs="Times New Roman"/>
                <w:sz w:val="20"/>
                <w:szCs w:val="20"/>
              </w:rPr>
            </w:pPr>
            <w:r w:rsidRPr="00B75F1A">
              <w:rPr>
                <w:rFonts w:ascii="Times New Roman Bold" w:eastAsia="Calibri" w:hAnsi="Times New Roman Bold" w:cs="Times New Roman"/>
                <w:b/>
                <w:sz w:val="20"/>
                <w:szCs w:val="20"/>
              </w:rPr>
              <w:br/>
              <w:t>Bond Ordinance</w:t>
            </w:r>
          </w:p>
        </w:tc>
        <w:tc>
          <w:tcPr>
            <w:tcW w:w="4693" w:type="dxa"/>
            <w:tcBorders>
              <w:top w:val="single" w:sz="5" w:space="0" w:color="000000"/>
              <w:left w:val="single" w:sz="5" w:space="0" w:color="000000"/>
              <w:bottom w:val="single" w:sz="5" w:space="0" w:color="000000"/>
              <w:right w:val="single" w:sz="5" w:space="0" w:color="000000"/>
            </w:tcBorders>
          </w:tcPr>
          <w:p w14:paraId="1B390A26" w14:textId="77777777" w:rsidR="00B75F1A" w:rsidRPr="00B75F1A" w:rsidRDefault="00B75F1A" w:rsidP="00B75F1A">
            <w:pPr>
              <w:widowControl w:val="0"/>
              <w:spacing w:after="0" w:line="240" w:lineRule="auto"/>
              <w:ind w:left="158" w:right="130" w:hanging="2"/>
              <w:jc w:val="center"/>
              <w:rPr>
                <w:rFonts w:ascii="Times New Roman Bold" w:eastAsia="Times New Roman" w:hAnsi="Times New Roman Bold" w:cs="Times New Roman"/>
                <w:sz w:val="20"/>
                <w:szCs w:val="20"/>
              </w:rPr>
            </w:pPr>
            <w:r w:rsidRPr="00B75F1A">
              <w:rPr>
                <w:rFonts w:ascii="Times New Roman" w:eastAsia="Calibri" w:hAnsi="Calibri" w:cs="Times New Roman"/>
                <w:b/>
                <w:spacing w:val="-2"/>
                <w:sz w:val="20"/>
                <w:szCs w:val="20"/>
              </w:rPr>
              <w:br/>
            </w:r>
            <w:r w:rsidRPr="00B75F1A">
              <w:rPr>
                <w:rFonts w:ascii="Times New Roman Bold" w:eastAsia="Calibri" w:hAnsi="Times New Roman Bold" w:cs="Times New Roman"/>
                <w:b/>
                <w:sz w:val="20"/>
                <w:szCs w:val="20"/>
              </w:rPr>
              <w:t xml:space="preserve">Purpose/ </w:t>
            </w:r>
            <w:r w:rsidRPr="00B75F1A">
              <w:rPr>
                <w:rFonts w:ascii="Times New Roman Bold" w:eastAsia="Calibri" w:hAnsi="Times New Roman Bold" w:cs="Times New Roman"/>
                <w:b/>
                <w:sz w:val="20"/>
                <w:szCs w:val="20"/>
              </w:rPr>
              <w:br/>
              <w:t>Improvement</w:t>
            </w:r>
          </w:p>
        </w:tc>
        <w:tc>
          <w:tcPr>
            <w:tcW w:w="1354" w:type="dxa"/>
            <w:tcBorders>
              <w:top w:val="single" w:sz="5" w:space="0" w:color="000000"/>
              <w:left w:val="single" w:sz="5" w:space="0" w:color="000000"/>
              <w:bottom w:val="single" w:sz="5" w:space="0" w:color="000000"/>
              <w:right w:val="single" w:sz="5" w:space="0" w:color="000000"/>
            </w:tcBorders>
          </w:tcPr>
          <w:p w14:paraId="764715AA" w14:textId="77777777" w:rsidR="00B75F1A" w:rsidRPr="00B75F1A" w:rsidRDefault="00B75F1A" w:rsidP="00B75F1A">
            <w:pPr>
              <w:widowControl w:val="0"/>
              <w:spacing w:after="0" w:line="240" w:lineRule="auto"/>
              <w:ind w:right="90" w:firstLine="2"/>
              <w:jc w:val="center"/>
              <w:rPr>
                <w:rFonts w:ascii="Times New Roman" w:eastAsia="Times New Roman" w:hAnsi="Times New Roman" w:cs="Times New Roman"/>
                <w:sz w:val="20"/>
                <w:szCs w:val="20"/>
              </w:rPr>
            </w:pPr>
            <w:r w:rsidRPr="00B75F1A">
              <w:rPr>
                <w:rFonts w:ascii="Times New Roman" w:eastAsia="Calibri" w:hAnsi="Calibri" w:cs="Times New Roman"/>
                <w:b/>
                <w:spacing w:val="-3"/>
                <w:sz w:val="20"/>
                <w:szCs w:val="20"/>
              </w:rPr>
              <w:br/>
              <w:t>Amount Authorized</w:t>
            </w:r>
          </w:p>
        </w:tc>
        <w:tc>
          <w:tcPr>
            <w:tcW w:w="1330" w:type="dxa"/>
            <w:tcBorders>
              <w:top w:val="single" w:sz="5" w:space="0" w:color="000000"/>
              <w:left w:val="single" w:sz="5" w:space="0" w:color="000000"/>
              <w:bottom w:val="single" w:sz="5" w:space="0" w:color="000000"/>
              <w:right w:val="single" w:sz="5" w:space="0" w:color="000000"/>
            </w:tcBorders>
          </w:tcPr>
          <w:p w14:paraId="20170E00" w14:textId="77777777" w:rsidR="00B75F1A" w:rsidRPr="00B75F1A" w:rsidRDefault="00B75F1A" w:rsidP="00B75F1A">
            <w:pPr>
              <w:widowControl w:val="0"/>
              <w:spacing w:after="0" w:line="240" w:lineRule="auto"/>
              <w:ind w:left="10" w:right="50" w:hanging="10"/>
              <w:jc w:val="center"/>
              <w:rPr>
                <w:rFonts w:ascii="Times New Roman" w:eastAsia="Times New Roman" w:hAnsi="Times New Roman" w:cs="Times New Roman"/>
                <w:sz w:val="20"/>
                <w:szCs w:val="20"/>
              </w:rPr>
            </w:pPr>
            <w:r w:rsidRPr="00B75F1A">
              <w:rPr>
                <w:rFonts w:ascii="Times New Roman" w:eastAsia="Calibri" w:hAnsi="Calibri" w:cs="Times New Roman"/>
                <w:b/>
                <w:spacing w:val="-3"/>
                <w:sz w:val="20"/>
                <w:szCs w:val="20"/>
              </w:rPr>
              <w:br/>
              <w:t>Notes</w:t>
            </w:r>
            <w:r w:rsidRPr="00B75F1A">
              <w:rPr>
                <w:rFonts w:ascii="Times New Roman" w:eastAsia="Calibri" w:hAnsi="Calibri" w:cs="Times New Roman"/>
                <w:b/>
                <w:spacing w:val="18"/>
                <w:w w:val="99"/>
                <w:sz w:val="20"/>
                <w:szCs w:val="20"/>
              </w:rPr>
              <w:t xml:space="preserve"> </w:t>
            </w:r>
            <w:r w:rsidRPr="00B75F1A">
              <w:rPr>
                <w:rFonts w:ascii="Times New Roman" w:eastAsia="Calibri" w:hAnsi="Calibri" w:cs="Times New Roman"/>
                <w:b/>
                <w:spacing w:val="-3"/>
                <w:sz w:val="20"/>
                <w:szCs w:val="20"/>
              </w:rPr>
              <w:t>Outstanding</w:t>
            </w:r>
          </w:p>
        </w:tc>
        <w:tc>
          <w:tcPr>
            <w:tcW w:w="1440" w:type="dxa"/>
            <w:tcBorders>
              <w:top w:val="single" w:sz="5" w:space="0" w:color="000000"/>
              <w:left w:val="single" w:sz="5" w:space="0" w:color="000000"/>
              <w:bottom w:val="single" w:sz="5" w:space="0" w:color="000000"/>
              <w:right w:val="single" w:sz="5" w:space="0" w:color="000000"/>
            </w:tcBorders>
          </w:tcPr>
          <w:p w14:paraId="2F80D790" w14:textId="77777777" w:rsidR="00B75F1A" w:rsidRPr="00B75F1A" w:rsidRDefault="00B75F1A" w:rsidP="00B75F1A">
            <w:pPr>
              <w:widowControl w:val="0"/>
              <w:spacing w:after="0" w:line="240" w:lineRule="auto"/>
              <w:ind w:left="90" w:right="90"/>
              <w:jc w:val="center"/>
              <w:rPr>
                <w:rFonts w:ascii="Times New Roman" w:eastAsia="Times New Roman" w:hAnsi="Times New Roman" w:cs="Times New Roman"/>
                <w:sz w:val="20"/>
                <w:szCs w:val="20"/>
              </w:rPr>
            </w:pPr>
            <w:r w:rsidRPr="00B75F1A">
              <w:rPr>
                <w:rFonts w:ascii="Times New Roman" w:eastAsia="Calibri" w:hAnsi="Calibri" w:cs="Times New Roman"/>
                <w:b/>
                <w:spacing w:val="-2"/>
                <w:sz w:val="20"/>
                <w:szCs w:val="20"/>
              </w:rPr>
              <w:br/>
              <w:t>Bonds to be Issued</w:t>
            </w:r>
          </w:p>
        </w:tc>
      </w:tr>
      <w:tr w:rsidR="00B75F1A" w:rsidRPr="00B75F1A" w14:paraId="6AD40F45" w14:textId="77777777" w:rsidTr="000F022A">
        <w:trPr>
          <w:trHeight w:hRule="exact" w:val="537"/>
        </w:trPr>
        <w:tc>
          <w:tcPr>
            <w:tcW w:w="1263" w:type="dxa"/>
            <w:tcBorders>
              <w:top w:val="single" w:sz="4" w:space="0" w:color="auto"/>
              <w:left w:val="single" w:sz="4" w:space="0" w:color="auto"/>
              <w:bottom w:val="single" w:sz="4" w:space="0" w:color="auto"/>
              <w:right w:val="single" w:sz="4" w:space="0" w:color="auto"/>
            </w:tcBorders>
          </w:tcPr>
          <w:p w14:paraId="666D931B" w14:textId="77777777" w:rsidR="00B75F1A" w:rsidRPr="00B75F1A" w:rsidRDefault="00B75F1A" w:rsidP="00B75F1A">
            <w:pPr>
              <w:spacing w:after="0" w:line="240" w:lineRule="auto"/>
              <w:jc w:val="center"/>
              <w:outlineLvl w:val="2"/>
              <w:rPr>
                <w:rFonts w:ascii="Times New Roman" w:eastAsia="Times New Roman" w:hAnsi="Times New Roman" w:cs="Times New Roman"/>
                <w:bCs/>
                <w:sz w:val="20"/>
                <w:szCs w:val="20"/>
              </w:rPr>
            </w:pPr>
            <w:r w:rsidRPr="00B75F1A">
              <w:rPr>
                <w:rFonts w:ascii="Times New Roman" w:eastAsia="Times New Roman" w:hAnsi="Times New Roman" w:cs="Times New Roman"/>
                <w:bCs/>
                <w:sz w:val="20"/>
                <w:szCs w:val="20"/>
              </w:rPr>
              <w:t>361-20</w:t>
            </w:r>
          </w:p>
        </w:tc>
        <w:tc>
          <w:tcPr>
            <w:tcW w:w="4693" w:type="dxa"/>
            <w:tcBorders>
              <w:top w:val="single" w:sz="4" w:space="0" w:color="auto"/>
              <w:left w:val="single" w:sz="4" w:space="0" w:color="auto"/>
              <w:bottom w:val="single" w:sz="4" w:space="0" w:color="auto"/>
              <w:right w:val="single" w:sz="4" w:space="0" w:color="auto"/>
            </w:tcBorders>
          </w:tcPr>
          <w:p w14:paraId="14B1612E" w14:textId="77777777" w:rsidR="00B75F1A" w:rsidRPr="00B75F1A" w:rsidRDefault="00B75F1A" w:rsidP="00B75F1A">
            <w:pPr>
              <w:suppressAutoHyphens/>
              <w:snapToGrid w:val="0"/>
              <w:spacing w:after="0" w:line="240" w:lineRule="auto"/>
              <w:ind w:right="-50"/>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Sewer Utility Improvements</w:t>
            </w:r>
          </w:p>
        </w:tc>
        <w:tc>
          <w:tcPr>
            <w:tcW w:w="1354" w:type="dxa"/>
            <w:tcBorders>
              <w:top w:val="single" w:sz="4" w:space="0" w:color="auto"/>
              <w:left w:val="single" w:sz="4" w:space="0" w:color="auto"/>
              <w:bottom w:val="single" w:sz="4" w:space="0" w:color="auto"/>
              <w:right w:val="single" w:sz="4" w:space="0" w:color="auto"/>
            </w:tcBorders>
          </w:tcPr>
          <w:p w14:paraId="73E9EA8A"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$380,000</w:t>
            </w:r>
          </w:p>
        </w:tc>
        <w:tc>
          <w:tcPr>
            <w:tcW w:w="1330" w:type="dxa"/>
            <w:tcBorders>
              <w:top w:val="single" w:sz="4" w:space="0" w:color="auto"/>
              <w:left w:val="single" w:sz="4" w:space="0" w:color="auto"/>
              <w:bottom w:val="single" w:sz="4" w:space="0" w:color="auto"/>
              <w:right w:val="single" w:sz="4" w:space="0" w:color="auto"/>
            </w:tcBorders>
          </w:tcPr>
          <w:p w14:paraId="6FD79F40"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$380,000</w:t>
            </w:r>
          </w:p>
        </w:tc>
        <w:tc>
          <w:tcPr>
            <w:tcW w:w="1440" w:type="dxa"/>
            <w:tcBorders>
              <w:top w:val="single" w:sz="4" w:space="0" w:color="auto"/>
              <w:left w:val="single" w:sz="4" w:space="0" w:color="auto"/>
              <w:bottom w:val="single" w:sz="4" w:space="0" w:color="auto"/>
              <w:right w:val="single" w:sz="4" w:space="0" w:color="auto"/>
            </w:tcBorders>
          </w:tcPr>
          <w:p w14:paraId="3E05427A"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$380,000</w:t>
            </w:r>
          </w:p>
        </w:tc>
      </w:tr>
      <w:tr w:rsidR="00B75F1A" w:rsidRPr="00B75F1A" w14:paraId="1A08AC6C" w14:textId="77777777" w:rsidTr="000F022A">
        <w:trPr>
          <w:trHeight w:hRule="exact" w:val="537"/>
        </w:trPr>
        <w:tc>
          <w:tcPr>
            <w:tcW w:w="1263" w:type="dxa"/>
            <w:tcBorders>
              <w:top w:val="single" w:sz="4" w:space="0" w:color="auto"/>
              <w:left w:val="single" w:sz="4" w:space="0" w:color="auto"/>
              <w:bottom w:val="single" w:sz="4" w:space="0" w:color="auto"/>
              <w:right w:val="single" w:sz="4" w:space="0" w:color="auto"/>
            </w:tcBorders>
          </w:tcPr>
          <w:p w14:paraId="645AB8CF" w14:textId="77777777" w:rsidR="00B75F1A" w:rsidRPr="00B75F1A" w:rsidRDefault="00B75F1A" w:rsidP="00B75F1A">
            <w:pPr>
              <w:spacing w:after="0" w:line="240" w:lineRule="auto"/>
              <w:jc w:val="center"/>
              <w:outlineLvl w:val="2"/>
              <w:rPr>
                <w:rFonts w:ascii="Times New Roman" w:eastAsia="Times New Roman" w:hAnsi="Times New Roman" w:cs="Times New Roman"/>
                <w:bCs/>
                <w:sz w:val="20"/>
                <w:szCs w:val="20"/>
              </w:rPr>
            </w:pPr>
            <w:r w:rsidRPr="00B75F1A">
              <w:rPr>
                <w:rFonts w:ascii="Times New Roman" w:eastAsia="Times New Roman" w:hAnsi="Times New Roman" w:cs="Times New Roman"/>
                <w:bCs/>
                <w:sz w:val="20"/>
                <w:szCs w:val="20"/>
              </w:rPr>
              <w:t>369-20</w:t>
            </w:r>
          </w:p>
        </w:tc>
        <w:tc>
          <w:tcPr>
            <w:tcW w:w="4693" w:type="dxa"/>
            <w:tcBorders>
              <w:top w:val="single" w:sz="4" w:space="0" w:color="auto"/>
              <w:left w:val="single" w:sz="4" w:space="0" w:color="auto"/>
              <w:bottom w:val="single" w:sz="4" w:space="0" w:color="auto"/>
              <w:right w:val="single" w:sz="4" w:space="0" w:color="auto"/>
            </w:tcBorders>
          </w:tcPr>
          <w:p w14:paraId="0770C906" w14:textId="77777777" w:rsidR="00B75F1A" w:rsidRPr="00B75F1A" w:rsidRDefault="00B75F1A" w:rsidP="00B75F1A">
            <w:pPr>
              <w:suppressAutoHyphens/>
              <w:snapToGrid w:val="0"/>
              <w:spacing w:after="0" w:line="240" w:lineRule="auto"/>
              <w:ind w:right="-50"/>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Sewer Utility Improvements</w:t>
            </w:r>
          </w:p>
        </w:tc>
        <w:tc>
          <w:tcPr>
            <w:tcW w:w="1354" w:type="dxa"/>
            <w:tcBorders>
              <w:top w:val="single" w:sz="4" w:space="0" w:color="auto"/>
              <w:left w:val="single" w:sz="4" w:space="0" w:color="auto"/>
              <w:bottom w:val="single" w:sz="4" w:space="0" w:color="auto"/>
              <w:right w:val="single" w:sz="4" w:space="0" w:color="auto"/>
            </w:tcBorders>
          </w:tcPr>
          <w:p w14:paraId="0CDCAD45"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734,100</w:t>
            </w:r>
          </w:p>
        </w:tc>
        <w:tc>
          <w:tcPr>
            <w:tcW w:w="1330" w:type="dxa"/>
            <w:tcBorders>
              <w:top w:val="single" w:sz="4" w:space="0" w:color="auto"/>
              <w:left w:val="single" w:sz="4" w:space="0" w:color="auto"/>
              <w:bottom w:val="single" w:sz="4" w:space="0" w:color="auto"/>
              <w:right w:val="single" w:sz="4" w:space="0" w:color="auto"/>
            </w:tcBorders>
          </w:tcPr>
          <w:p w14:paraId="08EFEB7D"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734,100</w:t>
            </w:r>
          </w:p>
        </w:tc>
        <w:tc>
          <w:tcPr>
            <w:tcW w:w="1440" w:type="dxa"/>
            <w:tcBorders>
              <w:top w:val="single" w:sz="4" w:space="0" w:color="auto"/>
              <w:left w:val="single" w:sz="4" w:space="0" w:color="auto"/>
              <w:bottom w:val="single" w:sz="4" w:space="0" w:color="auto"/>
              <w:right w:val="single" w:sz="4" w:space="0" w:color="auto"/>
            </w:tcBorders>
          </w:tcPr>
          <w:p w14:paraId="7729CF75"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734,000</w:t>
            </w:r>
          </w:p>
        </w:tc>
      </w:tr>
      <w:tr w:rsidR="00B75F1A" w:rsidRPr="00B75F1A" w14:paraId="325CFA36" w14:textId="77777777" w:rsidTr="000F022A">
        <w:trPr>
          <w:trHeight w:hRule="exact" w:val="537"/>
        </w:trPr>
        <w:tc>
          <w:tcPr>
            <w:tcW w:w="1263" w:type="dxa"/>
            <w:tcBorders>
              <w:top w:val="single" w:sz="4" w:space="0" w:color="auto"/>
              <w:left w:val="single" w:sz="4" w:space="0" w:color="auto"/>
              <w:bottom w:val="single" w:sz="4" w:space="0" w:color="auto"/>
              <w:right w:val="single" w:sz="4" w:space="0" w:color="auto"/>
            </w:tcBorders>
          </w:tcPr>
          <w:p w14:paraId="59CB7AE2" w14:textId="77777777" w:rsidR="00B75F1A" w:rsidRPr="00B75F1A" w:rsidRDefault="00B75F1A" w:rsidP="00B75F1A">
            <w:pPr>
              <w:spacing w:after="0" w:line="240" w:lineRule="auto"/>
              <w:jc w:val="center"/>
              <w:outlineLvl w:val="2"/>
              <w:rPr>
                <w:rFonts w:ascii="Times New Roman" w:eastAsia="Times New Roman" w:hAnsi="Times New Roman" w:cs="Times New Roman"/>
                <w:bCs/>
                <w:sz w:val="20"/>
                <w:szCs w:val="20"/>
              </w:rPr>
            </w:pPr>
            <w:r w:rsidRPr="00B75F1A">
              <w:rPr>
                <w:rFonts w:ascii="Times New Roman" w:eastAsia="Times New Roman" w:hAnsi="Times New Roman" w:cs="Times New Roman"/>
                <w:bCs/>
                <w:sz w:val="20"/>
                <w:szCs w:val="20"/>
              </w:rPr>
              <w:t>384-21</w:t>
            </w:r>
          </w:p>
        </w:tc>
        <w:tc>
          <w:tcPr>
            <w:tcW w:w="4693" w:type="dxa"/>
            <w:tcBorders>
              <w:top w:val="single" w:sz="4" w:space="0" w:color="auto"/>
              <w:left w:val="single" w:sz="4" w:space="0" w:color="auto"/>
              <w:bottom w:val="single" w:sz="4" w:space="0" w:color="auto"/>
              <w:right w:val="single" w:sz="4" w:space="0" w:color="auto"/>
            </w:tcBorders>
          </w:tcPr>
          <w:p w14:paraId="6E360D29" w14:textId="77777777" w:rsidR="00B75F1A" w:rsidRPr="00B75F1A" w:rsidRDefault="00B75F1A" w:rsidP="00B75F1A">
            <w:pPr>
              <w:suppressAutoHyphens/>
              <w:snapToGrid w:val="0"/>
              <w:spacing w:after="0" w:line="240" w:lineRule="auto"/>
              <w:ind w:right="-50"/>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 xml:space="preserve">Sewer Utility Improvements </w:t>
            </w:r>
          </w:p>
        </w:tc>
        <w:tc>
          <w:tcPr>
            <w:tcW w:w="1354" w:type="dxa"/>
            <w:tcBorders>
              <w:top w:val="single" w:sz="4" w:space="0" w:color="auto"/>
              <w:left w:val="single" w:sz="4" w:space="0" w:color="auto"/>
              <w:bottom w:val="single" w:sz="4" w:space="0" w:color="auto"/>
              <w:right w:val="single" w:sz="4" w:space="0" w:color="auto"/>
            </w:tcBorders>
          </w:tcPr>
          <w:p w14:paraId="2AA3CEAA"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513,000</w:t>
            </w:r>
          </w:p>
        </w:tc>
        <w:tc>
          <w:tcPr>
            <w:tcW w:w="1330" w:type="dxa"/>
            <w:tcBorders>
              <w:top w:val="single" w:sz="4" w:space="0" w:color="auto"/>
              <w:left w:val="single" w:sz="4" w:space="0" w:color="auto"/>
              <w:bottom w:val="single" w:sz="4" w:space="0" w:color="auto"/>
              <w:right w:val="single" w:sz="4" w:space="0" w:color="auto"/>
            </w:tcBorders>
          </w:tcPr>
          <w:p w14:paraId="693C1178"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512,300</w:t>
            </w:r>
          </w:p>
        </w:tc>
        <w:tc>
          <w:tcPr>
            <w:tcW w:w="1440" w:type="dxa"/>
            <w:tcBorders>
              <w:top w:val="single" w:sz="4" w:space="0" w:color="auto"/>
              <w:left w:val="single" w:sz="4" w:space="0" w:color="auto"/>
              <w:bottom w:val="single" w:sz="4" w:space="0" w:color="auto"/>
              <w:right w:val="single" w:sz="4" w:space="0" w:color="auto"/>
            </w:tcBorders>
          </w:tcPr>
          <w:p w14:paraId="40770DE6"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513,000</w:t>
            </w:r>
          </w:p>
        </w:tc>
      </w:tr>
      <w:tr w:rsidR="00B75F1A" w:rsidRPr="00B75F1A" w14:paraId="3851FABF" w14:textId="77777777" w:rsidTr="000F022A">
        <w:trPr>
          <w:trHeight w:hRule="exact" w:val="292"/>
        </w:trPr>
        <w:tc>
          <w:tcPr>
            <w:tcW w:w="1263" w:type="dxa"/>
            <w:tcBorders>
              <w:top w:val="single" w:sz="5" w:space="0" w:color="000000"/>
              <w:left w:val="single" w:sz="5" w:space="0" w:color="000000"/>
              <w:bottom w:val="single" w:sz="5" w:space="0" w:color="000000"/>
              <w:right w:val="single" w:sz="5" w:space="0" w:color="000000"/>
            </w:tcBorders>
          </w:tcPr>
          <w:p w14:paraId="33F7B24C" w14:textId="77777777" w:rsidR="00B75F1A" w:rsidRPr="00B75F1A" w:rsidRDefault="00B75F1A" w:rsidP="00B75F1A">
            <w:pPr>
              <w:widowControl w:val="0"/>
              <w:spacing w:after="0" w:line="240" w:lineRule="auto"/>
              <w:ind w:left="196"/>
              <w:rPr>
                <w:rFonts w:ascii="Times New Roman" w:eastAsia="Times New Roman" w:hAnsi="Times New Roman" w:cs="Times New Roman"/>
                <w:sz w:val="20"/>
                <w:szCs w:val="20"/>
              </w:rPr>
            </w:pPr>
            <w:r w:rsidRPr="00B75F1A">
              <w:rPr>
                <w:rFonts w:ascii="Times New Roman" w:eastAsia="Calibri" w:hAnsi="Calibri" w:cs="Times New Roman"/>
                <w:b/>
                <w:spacing w:val="-2"/>
                <w:sz w:val="20"/>
                <w:szCs w:val="20"/>
              </w:rPr>
              <w:t>TOTAL</w:t>
            </w:r>
          </w:p>
        </w:tc>
        <w:tc>
          <w:tcPr>
            <w:tcW w:w="4693" w:type="dxa"/>
            <w:tcBorders>
              <w:top w:val="single" w:sz="5" w:space="0" w:color="000000"/>
              <w:left w:val="single" w:sz="5" w:space="0" w:color="000000"/>
              <w:bottom w:val="single" w:sz="5" w:space="0" w:color="000000"/>
              <w:right w:val="single" w:sz="5" w:space="0" w:color="000000"/>
            </w:tcBorders>
          </w:tcPr>
          <w:p w14:paraId="407FEECB" w14:textId="77777777" w:rsidR="00B75F1A" w:rsidRPr="00B75F1A" w:rsidRDefault="00B75F1A" w:rsidP="00B75F1A">
            <w:pPr>
              <w:spacing w:after="0" w:line="240" w:lineRule="auto"/>
              <w:rPr>
                <w:rFonts w:ascii="Times New Roman" w:eastAsia="Times New Roman" w:hAnsi="Times New Roman" w:cs="Times New Roman"/>
                <w:sz w:val="20"/>
                <w:szCs w:val="20"/>
              </w:rPr>
            </w:pPr>
          </w:p>
        </w:tc>
        <w:tc>
          <w:tcPr>
            <w:tcW w:w="1354" w:type="dxa"/>
            <w:tcBorders>
              <w:top w:val="single" w:sz="5" w:space="0" w:color="000000"/>
              <w:left w:val="single" w:sz="5" w:space="0" w:color="000000"/>
              <w:bottom w:val="single" w:sz="5" w:space="0" w:color="000000"/>
              <w:right w:val="single" w:sz="5" w:space="0" w:color="000000"/>
            </w:tcBorders>
          </w:tcPr>
          <w:p w14:paraId="06F8ABC7" w14:textId="77777777" w:rsidR="00B75F1A" w:rsidRPr="00B75F1A" w:rsidRDefault="00B75F1A" w:rsidP="00B75F1A">
            <w:pPr>
              <w:widowControl w:val="0"/>
              <w:spacing w:after="0" w:line="240" w:lineRule="auto"/>
              <w:ind w:right="180"/>
              <w:jc w:val="right"/>
              <w:rPr>
                <w:rFonts w:ascii="Times New Roman" w:eastAsia="Times New Roman" w:hAnsi="Times New Roman" w:cs="Times New Roman"/>
                <w:sz w:val="20"/>
                <w:szCs w:val="20"/>
              </w:rPr>
            </w:pPr>
            <w:r w:rsidRPr="00B75F1A">
              <w:rPr>
                <w:rFonts w:ascii="Times New Roman" w:eastAsia="Calibri" w:hAnsi="Calibri" w:cs="Times New Roman"/>
                <w:b/>
                <w:spacing w:val="-2"/>
                <w:sz w:val="20"/>
                <w:szCs w:val="20"/>
              </w:rPr>
              <w:t>$1,627,100</w:t>
            </w:r>
          </w:p>
        </w:tc>
        <w:tc>
          <w:tcPr>
            <w:tcW w:w="1330" w:type="dxa"/>
            <w:tcBorders>
              <w:top w:val="single" w:sz="5" w:space="0" w:color="000000"/>
              <w:left w:val="single" w:sz="5" w:space="0" w:color="000000"/>
              <w:bottom w:val="single" w:sz="5" w:space="0" w:color="000000"/>
              <w:right w:val="single" w:sz="5" w:space="0" w:color="000000"/>
            </w:tcBorders>
          </w:tcPr>
          <w:p w14:paraId="0CE2B675" w14:textId="77777777" w:rsidR="00B75F1A" w:rsidRPr="00B75F1A" w:rsidRDefault="00B75F1A" w:rsidP="00B75F1A">
            <w:pPr>
              <w:widowControl w:val="0"/>
              <w:spacing w:after="0" w:line="240" w:lineRule="auto"/>
              <w:ind w:left="90" w:right="180"/>
              <w:jc w:val="right"/>
              <w:rPr>
                <w:rFonts w:ascii="Times New Roman" w:eastAsia="Times New Roman" w:hAnsi="Times New Roman" w:cs="Times New Roman"/>
                <w:b/>
                <w:sz w:val="20"/>
                <w:szCs w:val="20"/>
              </w:rPr>
            </w:pPr>
            <w:r w:rsidRPr="00B75F1A">
              <w:rPr>
                <w:rFonts w:ascii="Times New Roman" w:eastAsia="Times New Roman" w:hAnsi="Times New Roman" w:cs="Times New Roman"/>
                <w:b/>
                <w:sz w:val="20"/>
                <w:szCs w:val="20"/>
              </w:rPr>
              <w:t>$1,626,400</w:t>
            </w:r>
          </w:p>
        </w:tc>
        <w:tc>
          <w:tcPr>
            <w:tcW w:w="1440" w:type="dxa"/>
            <w:tcBorders>
              <w:top w:val="single" w:sz="5" w:space="0" w:color="000000"/>
              <w:left w:val="single" w:sz="5" w:space="0" w:color="000000"/>
              <w:bottom w:val="single" w:sz="5" w:space="0" w:color="000000"/>
              <w:right w:val="single" w:sz="5" w:space="0" w:color="000000"/>
            </w:tcBorders>
          </w:tcPr>
          <w:p w14:paraId="707E4CB7" w14:textId="77777777" w:rsidR="00B75F1A" w:rsidRPr="00B75F1A" w:rsidRDefault="00B75F1A" w:rsidP="00B75F1A">
            <w:pPr>
              <w:widowControl w:val="0"/>
              <w:spacing w:after="0" w:line="240" w:lineRule="auto"/>
              <w:ind w:left="220" w:right="180"/>
              <w:jc w:val="right"/>
              <w:rPr>
                <w:rFonts w:ascii="Times New Roman" w:eastAsia="Times New Roman" w:hAnsi="Times New Roman" w:cs="Times New Roman"/>
                <w:b/>
                <w:sz w:val="20"/>
                <w:szCs w:val="20"/>
              </w:rPr>
            </w:pPr>
            <w:r w:rsidRPr="00B75F1A">
              <w:rPr>
                <w:rFonts w:ascii="Times New Roman" w:eastAsia="Times New Roman" w:hAnsi="Times New Roman" w:cs="Times New Roman"/>
                <w:b/>
                <w:sz w:val="20"/>
                <w:szCs w:val="20"/>
              </w:rPr>
              <w:t>$1,627,000</w:t>
            </w:r>
          </w:p>
        </w:tc>
      </w:tr>
    </w:tbl>
    <w:p w14:paraId="3C0D4B60" w14:textId="77777777" w:rsidR="00B75F1A" w:rsidRPr="00B75F1A" w:rsidRDefault="00B75F1A" w:rsidP="00B75F1A">
      <w:pPr>
        <w:spacing w:after="0" w:line="240" w:lineRule="auto"/>
        <w:jc w:val="center"/>
        <w:rPr>
          <w:rFonts w:ascii="Times New Roman" w:eastAsia="Times New Roman" w:hAnsi="Times New Roman" w:cs="Times New Roman"/>
          <w:b/>
          <w:sz w:val="24"/>
          <w:szCs w:val="24"/>
        </w:rPr>
      </w:pPr>
    </w:p>
    <w:p w14:paraId="0E7B8821" w14:textId="77777777" w:rsidR="00B12F71" w:rsidRDefault="00B12F71">
      <w:pPr>
        <w:rPr>
          <w:rFonts w:ascii="Times New Roman" w:hAnsi="Times New Roman" w:cs="Times New Roman"/>
          <w:b/>
          <w:bCs/>
        </w:rPr>
      </w:pPr>
    </w:p>
    <w:bookmarkEnd w:id="0"/>
    <w:p w14:paraId="1C0EE183" w14:textId="77777777" w:rsidR="00B12F71" w:rsidRDefault="00B12F71">
      <w:pPr>
        <w:rPr>
          <w:rFonts w:ascii="Times New Roman" w:hAnsi="Times New Roman" w:cs="Times New Roman"/>
          <w:b/>
          <w:bCs/>
        </w:rPr>
      </w:pPr>
    </w:p>
    <w:p w14:paraId="75030288" w14:textId="77777777" w:rsidR="00693132" w:rsidRDefault="00693132">
      <w:pPr>
        <w:rPr>
          <w:rFonts w:ascii="Times New Roman" w:hAnsi="Times New Roman" w:cs="Times New Roman"/>
          <w:b/>
          <w:bCs/>
        </w:rPr>
      </w:pPr>
      <w:r>
        <w:rPr>
          <w:rFonts w:ascii="Times New Roman" w:hAnsi="Times New Roman" w:cs="Times New Roman"/>
          <w:b/>
          <w:bCs/>
        </w:rPr>
        <w:lastRenderedPageBreak/>
        <w:t>RESOLUTION NO. 128-22</w:t>
      </w:r>
    </w:p>
    <w:p w14:paraId="0F8515EB" w14:textId="77777777" w:rsidR="00693132" w:rsidRPr="00693132" w:rsidRDefault="00693132" w:rsidP="00693132">
      <w:pPr>
        <w:widowControl w:val="0"/>
        <w:suppressAutoHyphens/>
        <w:spacing w:after="0" w:line="240" w:lineRule="atLeast"/>
        <w:jc w:val="center"/>
        <w:rPr>
          <w:rFonts w:ascii="Times New Roman" w:eastAsia="Times New Roman" w:hAnsi="Times New Roman" w:cs="Times New Roman"/>
          <w:b/>
          <w:bCs/>
          <w:color w:val="000000"/>
        </w:rPr>
      </w:pPr>
      <w:r w:rsidRPr="00693132">
        <w:rPr>
          <w:rFonts w:ascii="Times New Roman" w:eastAsia="Times New Roman" w:hAnsi="Times New Roman" w:cs="Times New Roman"/>
          <w:b/>
          <w:noProof/>
          <w:color w:val="000000"/>
        </w:rPr>
        <w:t xml:space="preserve">AUTHORIZING EXECUTION OF A SHARED SERVICES AGREEMENT WITH THE BOROUGH OF SOMERDALE </w:t>
      </w:r>
      <w:r w:rsidRPr="00693132">
        <w:rPr>
          <w:rFonts w:ascii="Times New Roman" w:eastAsia="Times New Roman" w:hAnsi="Times New Roman" w:cs="Times New Roman"/>
          <w:b/>
          <w:bCs/>
          <w:color w:val="000000"/>
        </w:rPr>
        <w:t xml:space="preserve">FOR ENGINEERING DESIGN AND GRANT MANAGEMENT SERVICES IN ACCORDANCE WITH </w:t>
      </w:r>
      <w:proofErr w:type="spellStart"/>
      <w:r w:rsidRPr="00693132">
        <w:rPr>
          <w:rFonts w:ascii="Times New Roman" w:eastAsia="Times New Roman" w:hAnsi="Times New Roman" w:cs="Times New Roman"/>
          <w:b/>
          <w:bCs/>
          <w:color w:val="000000"/>
          <w:u w:val="single"/>
        </w:rPr>
        <w:t>N.J.S.A</w:t>
      </w:r>
      <w:proofErr w:type="spellEnd"/>
      <w:r w:rsidRPr="00693132">
        <w:rPr>
          <w:rFonts w:ascii="Times New Roman" w:eastAsia="Times New Roman" w:hAnsi="Times New Roman" w:cs="Times New Roman"/>
          <w:b/>
          <w:bCs/>
          <w:color w:val="000000"/>
          <w:u w:val="single"/>
        </w:rPr>
        <w:t>.</w:t>
      </w:r>
      <w:r w:rsidRPr="00693132">
        <w:rPr>
          <w:rFonts w:ascii="Times New Roman" w:eastAsia="Times New Roman" w:hAnsi="Times New Roman" w:cs="Times New Roman"/>
          <w:b/>
          <w:bCs/>
          <w:color w:val="000000"/>
        </w:rPr>
        <w:t xml:space="preserve"> 40A:65-1 ET SEQ. FOR THE PEDESTRIAN AND BICYCLE INFRASTRUCTURE IMPROVEMENTS AT ASHLAND PATCO STATION</w:t>
      </w:r>
    </w:p>
    <w:p w14:paraId="7FA68B3E" w14:textId="77777777" w:rsidR="00693132" w:rsidRPr="00693132" w:rsidRDefault="00693132" w:rsidP="00693132">
      <w:pPr>
        <w:widowControl w:val="0"/>
        <w:suppressAutoHyphens/>
        <w:spacing w:after="0" w:line="240" w:lineRule="atLeast"/>
        <w:jc w:val="center"/>
        <w:rPr>
          <w:rFonts w:ascii="Times New Roman" w:eastAsia="Times New Roman" w:hAnsi="Times New Roman" w:cs="Times New Roman"/>
          <w:b/>
          <w:noProof/>
          <w:color w:val="000000"/>
        </w:rPr>
      </w:pPr>
    </w:p>
    <w:p w14:paraId="3338D68A" w14:textId="77777777" w:rsidR="00693132" w:rsidRPr="00693132" w:rsidRDefault="00693132" w:rsidP="00693132">
      <w:pPr>
        <w:widowControl w:val="0"/>
        <w:spacing w:after="0" w:line="360" w:lineRule="auto"/>
        <w:ind w:firstLine="720"/>
        <w:jc w:val="both"/>
        <w:rPr>
          <w:rFonts w:ascii="Times New Roman" w:eastAsia="Times New Roman" w:hAnsi="Times New Roman" w:cs="Times New Roman"/>
          <w:noProof/>
          <w:color w:val="000000"/>
        </w:rPr>
      </w:pPr>
      <w:r w:rsidRPr="00693132">
        <w:rPr>
          <w:rFonts w:ascii="Times New Roman" w:eastAsia="Times New Roman" w:hAnsi="Times New Roman" w:cs="Times New Roman"/>
          <w:b/>
          <w:noProof/>
          <w:color w:val="000000"/>
        </w:rPr>
        <w:t>WHEREAS</w:t>
      </w:r>
      <w:r w:rsidRPr="00693132">
        <w:rPr>
          <w:rFonts w:ascii="Times New Roman" w:eastAsia="Times New Roman" w:hAnsi="Times New Roman" w:cs="Times New Roman"/>
          <w:noProof/>
          <w:color w:val="000000"/>
        </w:rPr>
        <w:t>, pursuant to N.J.S.A. 40A:65-1 et seq., the Township of Voorhees (“Voorhees”) is authorized to enter into an agreement for shared services; and</w:t>
      </w:r>
    </w:p>
    <w:p w14:paraId="268B4047" w14:textId="77777777" w:rsidR="00693132" w:rsidRPr="00693132" w:rsidRDefault="00693132" w:rsidP="00693132">
      <w:pPr>
        <w:widowControl w:val="0"/>
        <w:spacing w:after="0" w:line="360" w:lineRule="auto"/>
        <w:ind w:firstLine="720"/>
        <w:jc w:val="both"/>
        <w:rPr>
          <w:rFonts w:ascii="Times New Roman" w:eastAsia="Times New Roman" w:hAnsi="Times New Roman" w:cs="Times New Roman"/>
          <w:color w:val="000000"/>
        </w:rPr>
      </w:pPr>
      <w:proofErr w:type="gramStart"/>
      <w:r w:rsidRPr="00693132">
        <w:rPr>
          <w:rFonts w:ascii="Times New Roman" w:eastAsia="Times New Roman" w:hAnsi="Times New Roman" w:cs="Times New Roman"/>
          <w:b/>
          <w:color w:val="000000"/>
        </w:rPr>
        <w:t>WHEREAS</w:t>
      </w:r>
      <w:r w:rsidRPr="00693132">
        <w:rPr>
          <w:rFonts w:ascii="Times New Roman" w:eastAsia="Times New Roman" w:hAnsi="Times New Roman" w:cs="Times New Roman"/>
          <w:color w:val="000000"/>
        </w:rPr>
        <w:t>,</w:t>
      </w:r>
      <w:proofErr w:type="gramEnd"/>
      <w:r w:rsidRPr="00693132">
        <w:rPr>
          <w:rFonts w:ascii="Times New Roman" w:eastAsia="Times New Roman" w:hAnsi="Times New Roman" w:cs="Times New Roman"/>
          <w:color w:val="000000"/>
        </w:rPr>
        <w:t xml:space="preserve"> the Borough of Somerdale (“Somerdale”) and Voorhees are desirous of entering into a Shared Services Agreement (“Agreement”) pursuant to the Uniform Shared Services and Consolidation Act (</w:t>
      </w:r>
      <w:proofErr w:type="spellStart"/>
      <w:r w:rsidRPr="00693132">
        <w:rPr>
          <w:rFonts w:ascii="Times New Roman" w:eastAsia="Times New Roman" w:hAnsi="Times New Roman" w:cs="Times New Roman"/>
          <w:color w:val="000000"/>
        </w:rPr>
        <w:t>N.J.S.A</w:t>
      </w:r>
      <w:proofErr w:type="spellEnd"/>
      <w:r w:rsidRPr="00693132">
        <w:rPr>
          <w:rFonts w:ascii="Times New Roman" w:eastAsia="Times New Roman" w:hAnsi="Times New Roman" w:cs="Times New Roman"/>
          <w:color w:val="000000"/>
        </w:rPr>
        <w:t xml:space="preserve">. 40A:65-1 et seq.) (“Shared Services Act”), whereby Voorhees’ Special Projects Engineer, Environmental Resolutions, Inc. (“ERI”) would provide engineering design and grant management services for the pedestrian and bicycle improvements to access the Ashland PATCO Station; and </w:t>
      </w:r>
    </w:p>
    <w:p w14:paraId="472DBCF5" w14:textId="77777777" w:rsidR="00693132" w:rsidRPr="00693132" w:rsidRDefault="00693132" w:rsidP="00693132">
      <w:pPr>
        <w:widowControl w:val="0"/>
        <w:spacing w:after="0" w:line="360" w:lineRule="auto"/>
        <w:ind w:firstLine="720"/>
        <w:jc w:val="both"/>
        <w:rPr>
          <w:rFonts w:ascii="Times New Roman" w:eastAsia="Times New Roman" w:hAnsi="Times New Roman" w:cs="Times New Roman"/>
          <w:color w:val="000000"/>
        </w:rPr>
      </w:pPr>
      <w:r w:rsidRPr="00693132">
        <w:rPr>
          <w:rFonts w:ascii="Times New Roman" w:eastAsia="Times New Roman" w:hAnsi="Times New Roman" w:cs="Times New Roman"/>
          <w:b/>
          <w:color w:val="000000"/>
        </w:rPr>
        <w:t>WHEREAS</w:t>
      </w:r>
      <w:r w:rsidRPr="00693132">
        <w:rPr>
          <w:rFonts w:ascii="Times New Roman" w:eastAsia="Times New Roman" w:hAnsi="Times New Roman" w:cs="Times New Roman"/>
          <w:color w:val="000000"/>
        </w:rPr>
        <w:t xml:space="preserve">, under the Shared Services Act, any local unit may enter into an agreement with any other local unit or units to provide or receive any service that each local unit participating in the agreement is empowered to provide or receive within its own jurisdiction, including services incidental to the primary purposes of any of the participating local units; and </w:t>
      </w:r>
    </w:p>
    <w:p w14:paraId="40B6E2B0" w14:textId="77777777" w:rsidR="00693132" w:rsidRPr="00693132" w:rsidRDefault="00693132" w:rsidP="00693132">
      <w:pPr>
        <w:widowControl w:val="0"/>
        <w:spacing w:after="0" w:line="360" w:lineRule="auto"/>
        <w:ind w:firstLine="720"/>
        <w:jc w:val="both"/>
        <w:rPr>
          <w:rFonts w:ascii="Times New Roman" w:eastAsia="Times New Roman" w:hAnsi="Times New Roman" w:cs="Times New Roman"/>
          <w:noProof/>
          <w:color w:val="000000"/>
        </w:rPr>
      </w:pPr>
      <w:r w:rsidRPr="00693132">
        <w:rPr>
          <w:rFonts w:ascii="Times New Roman" w:eastAsia="Times New Roman" w:hAnsi="Times New Roman" w:cs="Times New Roman"/>
          <w:b/>
          <w:noProof/>
          <w:color w:val="000000"/>
        </w:rPr>
        <w:t>WHEREAS</w:t>
      </w:r>
      <w:r w:rsidRPr="00693132">
        <w:rPr>
          <w:rFonts w:ascii="Times New Roman" w:eastAsia="Times New Roman" w:hAnsi="Times New Roman" w:cs="Times New Roman"/>
          <w:noProof/>
          <w:color w:val="000000"/>
        </w:rPr>
        <w:t>, a Shared Services Agreement between the Parties has been prepared setting forth the terms and conditions of the Agreement; and</w:t>
      </w:r>
    </w:p>
    <w:p w14:paraId="4323520E" w14:textId="77777777" w:rsidR="00693132" w:rsidRPr="00693132" w:rsidRDefault="00693132" w:rsidP="00693132">
      <w:pPr>
        <w:widowControl w:val="0"/>
        <w:spacing w:after="0" w:line="360" w:lineRule="auto"/>
        <w:ind w:firstLine="720"/>
        <w:jc w:val="both"/>
        <w:rPr>
          <w:rFonts w:ascii="Times New Roman" w:eastAsia="Times New Roman" w:hAnsi="Times New Roman" w:cs="Times New Roman"/>
          <w:noProof/>
          <w:color w:val="000000"/>
        </w:rPr>
      </w:pPr>
      <w:r w:rsidRPr="00693132">
        <w:rPr>
          <w:rFonts w:ascii="Times New Roman" w:eastAsia="Times New Roman" w:hAnsi="Times New Roman" w:cs="Times New Roman"/>
          <w:b/>
          <w:noProof/>
          <w:color w:val="000000"/>
        </w:rPr>
        <w:t>WHEREAS</w:t>
      </w:r>
      <w:r w:rsidRPr="00693132">
        <w:rPr>
          <w:rFonts w:ascii="Times New Roman" w:eastAsia="Times New Roman" w:hAnsi="Times New Roman" w:cs="Times New Roman"/>
          <w:noProof/>
          <w:color w:val="000000"/>
        </w:rPr>
        <w:t>, the Shared Services Agreement incorporates all of the terms of the agreement between the parties; and</w:t>
      </w:r>
    </w:p>
    <w:p w14:paraId="3D0FADF1" w14:textId="77777777" w:rsidR="00693132" w:rsidRPr="00693132" w:rsidRDefault="00693132" w:rsidP="00693132">
      <w:pPr>
        <w:widowControl w:val="0"/>
        <w:spacing w:after="0" w:line="360" w:lineRule="auto"/>
        <w:ind w:firstLine="720"/>
        <w:jc w:val="both"/>
        <w:rPr>
          <w:rFonts w:ascii="Times New Roman" w:eastAsia="Times New Roman" w:hAnsi="Times New Roman" w:cs="Times New Roman"/>
          <w:color w:val="000000"/>
        </w:rPr>
      </w:pPr>
      <w:r w:rsidRPr="00693132">
        <w:rPr>
          <w:rFonts w:ascii="Times New Roman" w:eastAsia="Times New Roman" w:hAnsi="Times New Roman" w:cs="Times New Roman"/>
          <w:b/>
          <w:noProof/>
          <w:color w:val="000000"/>
        </w:rPr>
        <w:t>WHEREAS</w:t>
      </w:r>
      <w:r w:rsidRPr="00693132">
        <w:rPr>
          <w:rFonts w:ascii="Times New Roman" w:eastAsia="Times New Roman" w:hAnsi="Times New Roman" w:cs="Times New Roman"/>
          <w:noProof/>
          <w:color w:val="000000"/>
        </w:rPr>
        <w:t>, the Mayor and Township Committee finds that it is in the best interests of the residents of the Township of Voorhees to enter into the Shared Services Agreement.</w:t>
      </w:r>
    </w:p>
    <w:p w14:paraId="1D90BBA3" w14:textId="77777777" w:rsidR="00693132" w:rsidRPr="00693132" w:rsidRDefault="00693132" w:rsidP="00693132">
      <w:pPr>
        <w:widowControl w:val="0"/>
        <w:spacing w:after="0" w:line="360" w:lineRule="auto"/>
        <w:jc w:val="both"/>
        <w:rPr>
          <w:rFonts w:ascii="Times New Roman" w:eastAsia="Times New Roman" w:hAnsi="Times New Roman" w:cs="Times New Roman"/>
          <w:color w:val="000000"/>
          <w:spacing w:val="-3"/>
        </w:rPr>
      </w:pPr>
      <w:r w:rsidRPr="00693132">
        <w:rPr>
          <w:rFonts w:ascii="Times New Roman" w:eastAsia="Times New Roman" w:hAnsi="Times New Roman" w:cs="Times New Roman"/>
          <w:color w:val="000000"/>
        </w:rPr>
        <w:tab/>
      </w:r>
      <w:r w:rsidRPr="00693132">
        <w:rPr>
          <w:rFonts w:ascii="Times New Roman" w:eastAsia="Times New Roman" w:hAnsi="Times New Roman" w:cs="Times New Roman"/>
          <w:b/>
          <w:bCs/>
          <w:color w:val="000000"/>
          <w:spacing w:val="-3"/>
        </w:rPr>
        <w:t>NOW, THEREFORE, BE IT RESOLVED</w:t>
      </w:r>
      <w:r w:rsidRPr="00693132">
        <w:rPr>
          <w:rFonts w:ascii="Times New Roman" w:eastAsia="Times New Roman" w:hAnsi="Times New Roman" w:cs="Times New Roman"/>
          <w:color w:val="000000"/>
          <w:spacing w:val="-3"/>
        </w:rPr>
        <w:t xml:space="preserve"> by the Mayor and Township Committee of the Township of Voorhees as follows:</w:t>
      </w:r>
    </w:p>
    <w:p w14:paraId="547B21D3" w14:textId="77777777" w:rsidR="00693132" w:rsidRPr="00693132" w:rsidRDefault="00693132" w:rsidP="00693132">
      <w:pPr>
        <w:widowControl w:val="0"/>
        <w:numPr>
          <w:ilvl w:val="0"/>
          <w:numId w:val="1"/>
        </w:numPr>
        <w:spacing w:after="0" w:line="240" w:lineRule="auto"/>
        <w:jc w:val="both"/>
        <w:rPr>
          <w:rFonts w:ascii="Times New Roman" w:eastAsia="Times New Roman" w:hAnsi="Times New Roman" w:cs="Times New Roman"/>
          <w:color w:val="000000"/>
        </w:rPr>
      </w:pPr>
      <w:r w:rsidRPr="00693132">
        <w:rPr>
          <w:rFonts w:ascii="Times New Roman" w:eastAsia="Times New Roman" w:hAnsi="Times New Roman" w:cs="Times New Roman"/>
          <w:color w:val="000000"/>
        </w:rPr>
        <w:t xml:space="preserve">The </w:t>
      </w:r>
      <w:proofErr w:type="gramStart"/>
      <w:r w:rsidRPr="00693132">
        <w:rPr>
          <w:rFonts w:ascii="Times New Roman" w:eastAsia="Times New Roman" w:hAnsi="Times New Roman" w:cs="Times New Roman"/>
          <w:color w:val="000000"/>
        </w:rPr>
        <w:t>Mayor</w:t>
      </w:r>
      <w:proofErr w:type="gramEnd"/>
      <w:r w:rsidRPr="00693132">
        <w:rPr>
          <w:rFonts w:ascii="Times New Roman" w:eastAsia="Times New Roman" w:hAnsi="Times New Roman" w:cs="Times New Roman"/>
          <w:color w:val="000000"/>
        </w:rPr>
        <w:t xml:space="preserve"> and/or his designee is hereby authorized to execute a Shared Services Agreement with the Borough of Somerdale for engineering design and grant management services for the pedestrian and bicycle improvements to access the Ashland PATCO Station.</w:t>
      </w:r>
    </w:p>
    <w:p w14:paraId="12CD6BAE" w14:textId="77777777" w:rsidR="00693132" w:rsidRPr="00693132" w:rsidRDefault="00693132" w:rsidP="00693132">
      <w:pPr>
        <w:widowControl w:val="0"/>
        <w:spacing w:after="0" w:line="240" w:lineRule="auto"/>
        <w:ind w:left="1080"/>
        <w:jc w:val="both"/>
        <w:rPr>
          <w:rFonts w:ascii="Times New Roman" w:eastAsia="Times New Roman" w:hAnsi="Times New Roman" w:cs="Times New Roman"/>
          <w:color w:val="000000"/>
        </w:rPr>
      </w:pPr>
    </w:p>
    <w:p w14:paraId="6DA8A562" w14:textId="77777777" w:rsidR="00693132" w:rsidRPr="00693132" w:rsidRDefault="00693132" w:rsidP="00693132">
      <w:pPr>
        <w:widowControl w:val="0"/>
        <w:numPr>
          <w:ilvl w:val="0"/>
          <w:numId w:val="1"/>
        </w:numPr>
        <w:tabs>
          <w:tab w:val="left" w:pos="-720"/>
        </w:tabs>
        <w:suppressAutoHyphens/>
        <w:spacing w:after="0" w:line="240" w:lineRule="auto"/>
        <w:jc w:val="both"/>
        <w:rPr>
          <w:rFonts w:ascii="Times New Roman" w:eastAsia="Times New Roman" w:hAnsi="Times New Roman" w:cs="Times New Roman"/>
          <w:noProof/>
        </w:rPr>
      </w:pPr>
      <w:r w:rsidRPr="00693132">
        <w:rPr>
          <w:rFonts w:ascii="Times New Roman" w:eastAsia="Times New Roman" w:hAnsi="Times New Roman" w:cs="Times New Roman"/>
        </w:rPr>
        <w:t>The Shared Services Agreement shall be placed on file in the office of the Clerk of the Township of Voorhees.</w:t>
      </w:r>
    </w:p>
    <w:p w14:paraId="79DDA320" w14:textId="77777777" w:rsidR="00693132" w:rsidRPr="00693132" w:rsidRDefault="00693132" w:rsidP="00693132">
      <w:pPr>
        <w:widowControl w:val="0"/>
        <w:autoSpaceDE w:val="0"/>
        <w:autoSpaceDN w:val="0"/>
        <w:adjustRightInd w:val="0"/>
        <w:spacing w:after="0" w:line="240" w:lineRule="auto"/>
        <w:ind w:left="720"/>
        <w:contextualSpacing/>
        <w:rPr>
          <w:rFonts w:ascii="Courier" w:eastAsia="Times New Roman" w:hAnsi="Courier" w:cs="Times New Roman"/>
          <w:noProof/>
        </w:rPr>
      </w:pPr>
    </w:p>
    <w:p w14:paraId="46C7ECA6" w14:textId="77777777" w:rsidR="00693132" w:rsidRPr="00693132" w:rsidRDefault="00693132" w:rsidP="00693132">
      <w:pPr>
        <w:tabs>
          <w:tab w:val="left" w:pos="-720"/>
        </w:tabs>
        <w:suppressAutoHyphens/>
        <w:spacing w:after="0" w:line="240" w:lineRule="auto"/>
        <w:ind w:left="1080"/>
        <w:jc w:val="both"/>
        <w:rPr>
          <w:rFonts w:ascii="Times New Roman" w:eastAsia="Times New Roman" w:hAnsi="Times New Roman" w:cs="Times New Roman"/>
          <w:noProof/>
        </w:rPr>
      </w:pPr>
    </w:p>
    <w:p w14:paraId="7ECE770A" w14:textId="77777777" w:rsidR="00693132" w:rsidRPr="00693132" w:rsidRDefault="00693132" w:rsidP="00693132">
      <w:pPr>
        <w:widowControl w:val="0"/>
        <w:numPr>
          <w:ilvl w:val="0"/>
          <w:numId w:val="1"/>
        </w:numPr>
        <w:tabs>
          <w:tab w:val="left" w:pos="-720"/>
        </w:tabs>
        <w:suppressAutoHyphens/>
        <w:spacing w:after="0" w:line="240" w:lineRule="auto"/>
        <w:jc w:val="both"/>
        <w:rPr>
          <w:rFonts w:ascii="Times New Roman" w:eastAsia="Times New Roman" w:hAnsi="Times New Roman" w:cs="Times New Roman"/>
          <w:noProof/>
        </w:rPr>
      </w:pPr>
      <w:r w:rsidRPr="00693132">
        <w:rPr>
          <w:rFonts w:ascii="Times New Roman" w:eastAsia="Times New Roman" w:hAnsi="Times New Roman" w:cs="Times New Roman"/>
          <w:noProof/>
        </w:rPr>
        <w:t xml:space="preserve">The Clerk of the Township of Voorhees is hereby authorized and directed to provide a certified copy of this Resolution and a copy of the fully executed Agreement to the Division of Local Government Services in the Department of Community Affairs and to the Department of Environmental Protection for informational purposes. </w:t>
      </w:r>
    </w:p>
    <w:p w14:paraId="51B9B990" w14:textId="77777777" w:rsidR="00693132" w:rsidRPr="00693132" w:rsidRDefault="00693132" w:rsidP="00693132">
      <w:pPr>
        <w:tabs>
          <w:tab w:val="left" w:pos="-720"/>
        </w:tabs>
        <w:suppressAutoHyphens/>
        <w:spacing w:after="0" w:line="240" w:lineRule="auto"/>
        <w:ind w:left="1080"/>
        <w:jc w:val="both"/>
        <w:rPr>
          <w:rFonts w:ascii="Times New Roman" w:eastAsia="Times New Roman" w:hAnsi="Times New Roman" w:cs="Times New Roman"/>
          <w:noProof/>
        </w:rPr>
      </w:pPr>
    </w:p>
    <w:p w14:paraId="5D1097C3" w14:textId="20B02A3F" w:rsidR="00693132" w:rsidRDefault="00693132" w:rsidP="00693132">
      <w:pPr>
        <w:widowControl w:val="0"/>
        <w:spacing w:after="0" w:line="240" w:lineRule="auto"/>
        <w:rPr>
          <w:rFonts w:ascii="Times New Roman" w:eastAsia="Times New Roman" w:hAnsi="Times New Roman" w:cs="Times New Roman"/>
          <w:noProof/>
          <w:color w:val="000000"/>
        </w:rPr>
      </w:pPr>
    </w:p>
    <w:p w14:paraId="21516577" w14:textId="77777777" w:rsidR="00693132" w:rsidRPr="00693132" w:rsidRDefault="00693132" w:rsidP="00693132">
      <w:pPr>
        <w:widowControl w:val="0"/>
        <w:spacing w:after="0" w:line="240" w:lineRule="auto"/>
        <w:rPr>
          <w:rFonts w:ascii="Times New Roman" w:eastAsia="Times New Roman" w:hAnsi="Times New Roman" w:cs="Times New Roman"/>
          <w:noProof/>
          <w:color w:val="000000"/>
        </w:rPr>
      </w:pPr>
    </w:p>
    <w:p w14:paraId="5D8311B8" w14:textId="2EC23B79" w:rsidR="00693132" w:rsidRPr="00B12F71" w:rsidRDefault="00693132" w:rsidP="00693132">
      <w:pPr>
        <w:spacing w:line="360" w:lineRule="auto"/>
        <w:rPr>
          <w:rFonts w:ascii="Times New Roman" w:hAnsi="Times New Roman" w:cs="Times New Roman"/>
        </w:rPr>
      </w:pPr>
      <w:r>
        <w:rPr>
          <w:rFonts w:ascii="Times New Roman" w:hAnsi="Times New Roman" w:cs="Times New Roman"/>
        </w:rPr>
        <w:tab/>
      </w:r>
      <w:r w:rsidRPr="00B12F71">
        <w:rPr>
          <w:rFonts w:ascii="Times New Roman" w:hAnsi="Times New Roman" w:cs="Times New Roman"/>
        </w:rPr>
        <w:t>DATED:  APRIL 1</w:t>
      </w:r>
      <w:r w:rsidR="00B572BD">
        <w:rPr>
          <w:rFonts w:ascii="Times New Roman" w:hAnsi="Times New Roman" w:cs="Times New Roman"/>
        </w:rPr>
        <w:t>1</w:t>
      </w:r>
      <w:r w:rsidRPr="00B12F71">
        <w:rPr>
          <w:rFonts w:ascii="Times New Roman" w:hAnsi="Times New Roman" w:cs="Times New Roman"/>
        </w:rPr>
        <w:t xml:space="preserve">, </w:t>
      </w:r>
      <w:proofErr w:type="gramStart"/>
      <w:r w:rsidRPr="00B12F71">
        <w:rPr>
          <w:rFonts w:ascii="Times New Roman" w:hAnsi="Times New Roman" w:cs="Times New Roman"/>
        </w:rPr>
        <w:t>2022</w:t>
      </w:r>
      <w:proofErr w:type="gramEnd"/>
      <w:r w:rsidRPr="00B12F71">
        <w:rPr>
          <w:rFonts w:ascii="Times New Roman" w:hAnsi="Times New Roman" w:cs="Times New Roman"/>
        </w:rPr>
        <w:tab/>
      </w:r>
      <w:r w:rsidRPr="00B12F71">
        <w:rPr>
          <w:rFonts w:ascii="Times New Roman" w:hAnsi="Times New Roman" w:cs="Times New Roman"/>
        </w:rPr>
        <w:tab/>
        <w:t>MOTION:</w:t>
      </w:r>
      <w:r w:rsidRPr="00B12F71">
        <w:rPr>
          <w:rFonts w:ascii="Times New Roman" w:hAnsi="Times New Roman" w:cs="Times New Roman"/>
        </w:rPr>
        <w:tab/>
        <w:t xml:space="preserve">    </w:t>
      </w:r>
      <w:r w:rsidRPr="00B12F71">
        <w:rPr>
          <w:rFonts w:ascii="Times New Roman" w:hAnsi="Times New Roman" w:cs="Times New Roman"/>
        </w:rPr>
        <w:tab/>
      </w:r>
      <w:r w:rsidRPr="00B12F71">
        <w:rPr>
          <w:rFonts w:ascii="Times New Roman" w:hAnsi="Times New Roman" w:cs="Times New Roman"/>
        </w:rPr>
        <w:tab/>
      </w:r>
    </w:p>
    <w:p w14:paraId="084B9557" w14:textId="77777777" w:rsidR="00693132" w:rsidRPr="00B12F71" w:rsidRDefault="00693132" w:rsidP="00693132">
      <w:pPr>
        <w:spacing w:line="360" w:lineRule="auto"/>
        <w:rPr>
          <w:rFonts w:ascii="Times New Roman" w:hAnsi="Times New Roman" w:cs="Times New Roman"/>
        </w:rPr>
      </w:pPr>
      <w:r>
        <w:rPr>
          <w:rFonts w:ascii="Times New Roman" w:hAnsi="Times New Roman" w:cs="Times New Roman"/>
        </w:rPr>
        <w:tab/>
      </w:r>
      <w:r w:rsidRPr="00B12F71">
        <w:rPr>
          <w:rFonts w:ascii="Times New Roman" w:hAnsi="Times New Roman" w:cs="Times New Roman"/>
        </w:rPr>
        <w:t>AYES:</w:t>
      </w:r>
      <w:r w:rsidRPr="00B12F71">
        <w:rPr>
          <w:rFonts w:ascii="Times New Roman" w:hAnsi="Times New Roman" w:cs="Times New Roman"/>
        </w:rPr>
        <w:tab/>
      </w:r>
      <w:r w:rsidRPr="00B12F71">
        <w:rPr>
          <w:rFonts w:ascii="Times New Roman" w:hAnsi="Times New Roman" w:cs="Times New Roman"/>
        </w:rPr>
        <w:tab/>
        <w:t xml:space="preserve">            </w:t>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t>SECONDED:</w:t>
      </w:r>
      <w:r w:rsidRPr="00B12F71">
        <w:rPr>
          <w:rFonts w:ascii="Times New Roman" w:hAnsi="Times New Roman" w:cs="Times New Roman"/>
        </w:rPr>
        <w:tab/>
      </w:r>
    </w:p>
    <w:p w14:paraId="56ACE7BF" w14:textId="77777777" w:rsidR="00693132" w:rsidRPr="00B12F71" w:rsidRDefault="00693132" w:rsidP="00693132">
      <w:pPr>
        <w:spacing w:after="0" w:line="240" w:lineRule="auto"/>
        <w:rPr>
          <w:rFonts w:ascii="Times New Roman" w:hAnsi="Times New Roman" w:cs="Times New Roman"/>
        </w:rPr>
      </w:pPr>
      <w:r>
        <w:rPr>
          <w:rFonts w:ascii="Times New Roman" w:hAnsi="Times New Roman" w:cs="Times New Roman"/>
        </w:rPr>
        <w:tab/>
      </w:r>
      <w:r w:rsidRPr="00B12F71">
        <w:rPr>
          <w:rFonts w:ascii="Times New Roman" w:hAnsi="Times New Roman" w:cs="Times New Roman"/>
        </w:rPr>
        <w:t>NAYS:</w:t>
      </w:r>
      <w:r w:rsidRPr="00B12F71">
        <w:rPr>
          <w:rFonts w:ascii="Times New Roman" w:hAnsi="Times New Roman" w:cs="Times New Roman"/>
        </w:rPr>
        <w:tab/>
        <w:t xml:space="preserve"> </w:t>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t>APPROVED BY:  __________________________</w:t>
      </w:r>
    </w:p>
    <w:p w14:paraId="42436C9E" w14:textId="77777777" w:rsidR="00693132" w:rsidRPr="00B12F71" w:rsidRDefault="00693132" w:rsidP="00693132">
      <w:pPr>
        <w:spacing w:after="0" w:line="240" w:lineRule="auto"/>
        <w:rPr>
          <w:rFonts w:ascii="Times New Roman" w:hAnsi="Times New Roman" w:cs="Times New Roman"/>
        </w:rPr>
      </w:pP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t xml:space="preserve">                    Michael R. Mignogna, Mayor</w:t>
      </w:r>
    </w:p>
    <w:p w14:paraId="2FAAC842" w14:textId="77777777" w:rsidR="00693132" w:rsidRPr="00B12F71" w:rsidRDefault="00693132" w:rsidP="00693132">
      <w:pPr>
        <w:spacing w:line="360" w:lineRule="auto"/>
        <w:rPr>
          <w:rFonts w:ascii="Times New Roman" w:hAnsi="Times New Roman" w:cs="Times New Roman"/>
        </w:rPr>
      </w:pPr>
    </w:p>
    <w:p w14:paraId="45D1642B" w14:textId="77777777" w:rsidR="00693132" w:rsidRPr="00B12F71" w:rsidRDefault="00693132" w:rsidP="00693132">
      <w:pPr>
        <w:spacing w:after="0" w:line="240" w:lineRule="auto"/>
        <w:rPr>
          <w:rFonts w:ascii="Times New Roman" w:hAnsi="Times New Roman" w:cs="Times New Roman"/>
        </w:rPr>
      </w:pPr>
      <w:r>
        <w:rPr>
          <w:rFonts w:ascii="Times New Roman" w:hAnsi="Times New Roman" w:cs="Times New Roman"/>
        </w:rPr>
        <w:tab/>
      </w:r>
      <w:r w:rsidRPr="00B12F71">
        <w:rPr>
          <w:rFonts w:ascii="Times New Roman" w:hAnsi="Times New Roman" w:cs="Times New Roman"/>
        </w:rPr>
        <w:t>I, Dee Ober, Clerk of the Township of Voorhees, do hereby certify the foregoing to be a true and</w:t>
      </w:r>
    </w:p>
    <w:p w14:paraId="0CFC9772" w14:textId="2E9B92D8" w:rsidR="00693132" w:rsidRPr="00B12F71" w:rsidRDefault="00693132" w:rsidP="00693132">
      <w:pPr>
        <w:spacing w:after="0" w:line="240" w:lineRule="auto"/>
        <w:rPr>
          <w:rFonts w:ascii="Times New Roman" w:hAnsi="Times New Roman" w:cs="Times New Roman"/>
        </w:rPr>
      </w:pPr>
      <w:r>
        <w:rPr>
          <w:rFonts w:ascii="Times New Roman" w:hAnsi="Times New Roman" w:cs="Times New Roman"/>
        </w:rPr>
        <w:tab/>
      </w:r>
      <w:r w:rsidRPr="00B12F71">
        <w:rPr>
          <w:rFonts w:ascii="Times New Roman" w:hAnsi="Times New Roman" w:cs="Times New Roman"/>
        </w:rPr>
        <w:t xml:space="preserve">correct copy of a resolution adopted by the Mayor and Township Committee at their meeting of April </w:t>
      </w:r>
      <w:r>
        <w:rPr>
          <w:rFonts w:ascii="Times New Roman" w:hAnsi="Times New Roman" w:cs="Times New Roman"/>
        </w:rPr>
        <w:tab/>
      </w:r>
      <w:r w:rsidRPr="00B12F71">
        <w:rPr>
          <w:rFonts w:ascii="Times New Roman" w:hAnsi="Times New Roman" w:cs="Times New Roman"/>
        </w:rPr>
        <w:t>1</w:t>
      </w:r>
      <w:r w:rsidR="00B572BD">
        <w:rPr>
          <w:rFonts w:ascii="Times New Roman" w:hAnsi="Times New Roman" w:cs="Times New Roman"/>
        </w:rPr>
        <w:t>1</w:t>
      </w:r>
      <w:r w:rsidRPr="00B12F71">
        <w:rPr>
          <w:rFonts w:ascii="Times New Roman" w:hAnsi="Times New Roman" w:cs="Times New Roman"/>
        </w:rPr>
        <w:t xml:space="preserve">, 2022 held at the Voorhees Township Municipal Building, 2400 Voorhees Town Center, Voorhees, </w:t>
      </w:r>
      <w:r>
        <w:rPr>
          <w:rFonts w:ascii="Times New Roman" w:hAnsi="Times New Roman" w:cs="Times New Roman"/>
        </w:rPr>
        <w:tab/>
      </w:r>
      <w:r w:rsidRPr="00B12F71">
        <w:rPr>
          <w:rFonts w:ascii="Times New Roman" w:hAnsi="Times New Roman" w:cs="Times New Roman"/>
        </w:rPr>
        <w:t>NJ.</w:t>
      </w:r>
    </w:p>
    <w:p w14:paraId="514AB160" w14:textId="77777777" w:rsidR="00693132" w:rsidRPr="00B12F71" w:rsidRDefault="00693132" w:rsidP="00693132">
      <w:pPr>
        <w:spacing w:after="0" w:line="240" w:lineRule="auto"/>
        <w:rPr>
          <w:rFonts w:ascii="Times New Roman" w:hAnsi="Times New Roman" w:cs="Times New Roman"/>
        </w:rPr>
      </w:pPr>
    </w:p>
    <w:p w14:paraId="39839C39" w14:textId="77777777" w:rsidR="00693132" w:rsidRPr="00B12F71" w:rsidRDefault="00693132" w:rsidP="00693132">
      <w:pPr>
        <w:spacing w:after="0" w:line="240" w:lineRule="auto"/>
        <w:ind w:left="5040"/>
        <w:rPr>
          <w:rFonts w:ascii="Times New Roman" w:hAnsi="Times New Roman" w:cs="Times New Roman"/>
        </w:rPr>
      </w:pPr>
      <w:r w:rsidRPr="00B12F71">
        <w:rPr>
          <w:rFonts w:ascii="Times New Roman" w:hAnsi="Times New Roman" w:cs="Times New Roman"/>
        </w:rPr>
        <w:t>____________________________</w:t>
      </w:r>
    </w:p>
    <w:p w14:paraId="090D0336" w14:textId="77777777" w:rsidR="00693132" w:rsidRPr="00B12F71" w:rsidRDefault="00693132" w:rsidP="00693132">
      <w:pPr>
        <w:spacing w:after="0" w:line="240" w:lineRule="auto"/>
        <w:ind w:left="5040"/>
        <w:rPr>
          <w:rFonts w:ascii="Times New Roman" w:hAnsi="Times New Roman" w:cs="Times New Roman"/>
        </w:rPr>
      </w:pPr>
      <w:r w:rsidRPr="00B12F71">
        <w:rPr>
          <w:rFonts w:ascii="Times New Roman" w:hAnsi="Times New Roman" w:cs="Times New Roman"/>
        </w:rPr>
        <w:t xml:space="preserve"> Dee Ober, RMC</w:t>
      </w:r>
    </w:p>
    <w:p w14:paraId="5340F38D" w14:textId="77777777" w:rsidR="00693132" w:rsidRPr="00B12F71" w:rsidRDefault="00693132" w:rsidP="00693132">
      <w:pPr>
        <w:spacing w:after="0" w:line="240" w:lineRule="auto"/>
        <w:ind w:left="5040"/>
        <w:rPr>
          <w:rFonts w:ascii="Times New Roman" w:hAnsi="Times New Roman" w:cs="Times New Roman"/>
        </w:rPr>
      </w:pPr>
      <w:r w:rsidRPr="00B12F71">
        <w:rPr>
          <w:rFonts w:ascii="Times New Roman" w:hAnsi="Times New Roman" w:cs="Times New Roman"/>
        </w:rPr>
        <w:t xml:space="preserve"> Township Clerk</w:t>
      </w:r>
    </w:p>
    <w:p w14:paraId="1D37E05D" w14:textId="1C90AB29" w:rsidR="00693132" w:rsidRDefault="00693132">
      <w:pPr>
        <w:rPr>
          <w:rFonts w:ascii="Times New Roman" w:hAnsi="Times New Roman" w:cs="Times New Roman"/>
          <w:b/>
          <w:bCs/>
        </w:rPr>
      </w:pPr>
      <w:r>
        <w:rPr>
          <w:rFonts w:ascii="Times New Roman" w:hAnsi="Times New Roman" w:cs="Times New Roman"/>
          <w:b/>
          <w:bCs/>
        </w:rPr>
        <w:br w:type="page"/>
      </w:r>
    </w:p>
    <w:p w14:paraId="75157D81" w14:textId="5ABCEF5E" w:rsidR="00B75F1A" w:rsidRDefault="0001707D">
      <w:pPr>
        <w:rPr>
          <w:rFonts w:ascii="Times New Roman" w:hAnsi="Times New Roman" w:cs="Times New Roman"/>
          <w:b/>
          <w:bCs/>
        </w:rPr>
      </w:pPr>
      <w:r>
        <w:rPr>
          <w:rFonts w:ascii="Times New Roman" w:hAnsi="Times New Roman" w:cs="Times New Roman"/>
          <w:b/>
          <w:bCs/>
        </w:rPr>
        <w:lastRenderedPageBreak/>
        <w:t>RESOLUTION NO. 12</w:t>
      </w:r>
      <w:r w:rsidR="00693132">
        <w:rPr>
          <w:rFonts w:ascii="Times New Roman" w:hAnsi="Times New Roman" w:cs="Times New Roman"/>
          <w:b/>
          <w:bCs/>
        </w:rPr>
        <w:t>9</w:t>
      </w:r>
      <w:r>
        <w:rPr>
          <w:rFonts w:ascii="Times New Roman" w:hAnsi="Times New Roman" w:cs="Times New Roman"/>
          <w:b/>
          <w:bCs/>
        </w:rPr>
        <w:t>-22</w:t>
      </w:r>
    </w:p>
    <w:p w14:paraId="17050D48" w14:textId="37DB3AAE" w:rsidR="0001707D" w:rsidRDefault="0001707D">
      <w:pPr>
        <w:rPr>
          <w:rFonts w:ascii="Times New Roman" w:hAnsi="Times New Roman" w:cs="Times New Roman"/>
          <w:b/>
          <w:bCs/>
        </w:rPr>
      </w:pPr>
    </w:p>
    <w:p w14:paraId="21E88912" w14:textId="77777777" w:rsidR="00B12F71" w:rsidRPr="00B12F71" w:rsidRDefault="00B12F71" w:rsidP="00B12F71">
      <w:pPr>
        <w:widowControl w:val="0"/>
        <w:suppressAutoHyphens/>
        <w:spacing w:after="0" w:line="240" w:lineRule="atLeast"/>
        <w:jc w:val="center"/>
        <w:rPr>
          <w:rFonts w:ascii="Times New Roman" w:eastAsia="Times New Roman" w:hAnsi="Times New Roman" w:cs="Times New Roman"/>
          <w:b/>
          <w:bCs/>
          <w:color w:val="000000"/>
        </w:rPr>
      </w:pPr>
      <w:r w:rsidRPr="00B12F71">
        <w:rPr>
          <w:rFonts w:ascii="Times New Roman" w:eastAsia="Times New Roman" w:hAnsi="Times New Roman" w:cs="Times New Roman"/>
          <w:b/>
          <w:noProof/>
          <w:color w:val="000000"/>
        </w:rPr>
        <w:t xml:space="preserve">RESOLUTION AUTHORIZING EXECUTION OF A SHARED SERVICES AGREEMENT WITH THE BOROUGH OF LAWNSIDE </w:t>
      </w:r>
      <w:r w:rsidRPr="00B12F71">
        <w:rPr>
          <w:rFonts w:ascii="Times New Roman" w:eastAsia="Times New Roman" w:hAnsi="Times New Roman" w:cs="Times New Roman"/>
          <w:b/>
          <w:bCs/>
          <w:color w:val="000000"/>
        </w:rPr>
        <w:t xml:space="preserve">FOR ENGINEERING DESIGN AND GRANT MANAGEMENT SERVICES IN ACCORDANCE WITH </w:t>
      </w:r>
      <w:proofErr w:type="spellStart"/>
      <w:r w:rsidRPr="00B12F71">
        <w:rPr>
          <w:rFonts w:ascii="Times New Roman" w:eastAsia="Times New Roman" w:hAnsi="Times New Roman" w:cs="Times New Roman"/>
          <w:b/>
          <w:bCs/>
          <w:color w:val="000000"/>
          <w:u w:val="single"/>
        </w:rPr>
        <w:t>N.J.S.A</w:t>
      </w:r>
      <w:proofErr w:type="spellEnd"/>
      <w:r w:rsidRPr="00B12F71">
        <w:rPr>
          <w:rFonts w:ascii="Times New Roman" w:eastAsia="Times New Roman" w:hAnsi="Times New Roman" w:cs="Times New Roman"/>
          <w:b/>
          <w:bCs/>
          <w:color w:val="000000"/>
          <w:u w:val="single"/>
        </w:rPr>
        <w:t>.</w:t>
      </w:r>
      <w:r w:rsidRPr="00B12F71">
        <w:rPr>
          <w:rFonts w:ascii="Times New Roman" w:eastAsia="Times New Roman" w:hAnsi="Times New Roman" w:cs="Times New Roman"/>
          <w:b/>
          <w:bCs/>
          <w:color w:val="000000"/>
        </w:rPr>
        <w:t xml:space="preserve"> 40A:65-1 ET SEQ. FOR THE PEDESTRIAN AND BICYCLE INFRASTRUCTURE IMPROVEMENTS AT ASHLAND PATCO STATION</w:t>
      </w:r>
    </w:p>
    <w:p w14:paraId="70DF4E3A" w14:textId="77777777" w:rsidR="00B12F71" w:rsidRPr="00B12F71" w:rsidRDefault="00B12F71" w:rsidP="00B12F71">
      <w:pPr>
        <w:widowControl w:val="0"/>
        <w:suppressAutoHyphens/>
        <w:spacing w:after="0" w:line="240" w:lineRule="atLeast"/>
        <w:jc w:val="center"/>
        <w:rPr>
          <w:rFonts w:ascii="Times New Roman" w:eastAsia="Times New Roman" w:hAnsi="Times New Roman" w:cs="Times New Roman"/>
          <w:b/>
          <w:noProof/>
          <w:color w:val="000000"/>
        </w:rPr>
      </w:pPr>
    </w:p>
    <w:p w14:paraId="41C90D58" w14:textId="77777777" w:rsidR="00B12F71" w:rsidRPr="00B12F71" w:rsidRDefault="00B12F71" w:rsidP="00B12F71">
      <w:pPr>
        <w:widowControl w:val="0"/>
        <w:spacing w:after="0" w:line="360" w:lineRule="auto"/>
        <w:ind w:firstLine="720"/>
        <w:jc w:val="both"/>
        <w:rPr>
          <w:rFonts w:ascii="Times New Roman" w:eastAsia="Times New Roman" w:hAnsi="Times New Roman" w:cs="Times New Roman"/>
          <w:noProof/>
          <w:color w:val="000000"/>
        </w:rPr>
      </w:pPr>
      <w:r w:rsidRPr="00B12F71">
        <w:rPr>
          <w:rFonts w:ascii="Times New Roman" w:eastAsia="Times New Roman" w:hAnsi="Times New Roman" w:cs="Times New Roman"/>
          <w:b/>
          <w:noProof/>
          <w:color w:val="000000"/>
        </w:rPr>
        <w:t>WHEREAS</w:t>
      </w:r>
      <w:r w:rsidRPr="00B12F71">
        <w:rPr>
          <w:rFonts w:ascii="Times New Roman" w:eastAsia="Times New Roman" w:hAnsi="Times New Roman" w:cs="Times New Roman"/>
          <w:noProof/>
          <w:color w:val="000000"/>
        </w:rPr>
        <w:t>, pursuant to N.J.S.A. 40A:65-1 et seq., the Township of Voorhees (“Voorhees”) is authorized to enter into an agreement for shared services; and</w:t>
      </w:r>
    </w:p>
    <w:p w14:paraId="5911AFA0" w14:textId="77777777" w:rsidR="00B12F71" w:rsidRPr="00B12F71" w:rsidRDefault="00B12F71" w:rsidP="00B12F71">
      <w:pPr>
        <w:widowControl w:val="0"/>
        <w:spacing w:after="0" w:line="360" w:lineRule="auto"/>
        <w:ind w:firstLine="720"/>
        <w:jc w:val="both"/>
        <w:rPr>
          <w:rFonts w:ascii="Times New Roman" w:eastAsia="Times New Roman" w:hAnsi="Times New Roman" w:cs="Times New Roman"/>
          <w:color w:val="000000"/>
        </w:rPr>
      </w:pPr>
      <w:proofErr w:type="gramStart"/>
      <w:r w:rsidRPr="00B12F71">
        <w:rPr>
          <w:rFonts w:ascii="Times New Roman" w:eastAsia="Times New Roman" w:hAnsi="Times New Roman" w:cs="Times New Roman"/>
          <w:b/>
          <w:color w:val="000000"/>
        </w:rPr>
        <w:t>WHEREAS</w:t>
      </w:r>
      <w:r w:rsidRPr="00B12F71">
        <w:rPr>
          <w:rFonts w:ascii="Times New Roman" w:eastAsia="Times New Roman" w:hAnsi="Times New Roman" w:cs="Times New Roman"/>
          <w:color w:val="000000"/>
        </w:rPr>
        <w:t>,</w:t>
      </w:r>
      <w:proofErr w:type="gramEnd"/>
      <w:r w:rsidRPr="00B12F71">
        <w:rPr>
          <w:rFonts w:ascii="Times New Roman" w:eastAsia="Times New Roman" w:hAnsi="Times New Roman" w:cs="Times New Roman"/>
          <w:color w:val="000000"/>
        </w:rPr>
        <w:t xml:space="preserve"> the Borough of Lawnside (“Lawnside”) and Voorhees are desirous of entering into a Shared Services Agreement (“Agreement”) pursuant to the Uniform Shared Services and Consolidation Act (</w:t>
      </w:r>
      <w:proofErr w:type="spellStart"/>
      <w:r w:rsidRPr="00B12F71">
        <w:rPr>
          <w:rFonts w:ascii="Times New Roman" w:eastAsia="Times New Roman" w:hAnsi="Times New Roman" w:cs="Times New Roman"/>
          <w:color w:val="000000"/>
        </w:rPr>
        <w:t>N.J.S.A</w:t>
      </w:r>
      <w:proofErr w:type="spellEnd"/>
      <w:r w:rsidRPr="00B12F71">
        <w:rPr>
          <w:rFonts w:ascii="Times New Roman" w:eastAsia="Times New Roman" w:hAnsi="Times New Roman" w:cs="Times New Roman"/>
          <w:color w:val="000000"/>
        </w:rPr>
        <w:t xml:space="preserve">. 40A:65-1 et seq.) (“Shared Services Act”), whereby Voorhees’ Special Projects Engineer, Environmental Resolutions, Inc. (“ERI”) would provide engineering design and grant management services for the pedestrian and bicycle improvements to access the Ashland PATCO Station; and </w:t>
      </w:r>
    </w:p>
    <w:p w14:paraId="168B71FB" w14:textId="77777777" w:rsidR="00B12F71" w:rsidRPr="00B12F71" w:rsidRDefault="00B12F71" w:rsidP="00B12F71">
      <w:pPr>
        <w:widowControl w:val="0"/>
        <w:spacing w:after="0" w:line="360" w:lineRule="auto"/>
        <w:ind w:firstLine="720"/>
        <w:jc w:val="both"/>
        <w:rPr>
          <w:rFonts w:ascii="Times New Roman" w:eastAsia="Times New Roman" w:hAnsi="Times New Roman" w:cs="Times New Roman"/>
          <w:color w:val="000000"/>
        </w:rPr>
      </w:pPr>
      <w:r w:rsidRPr="00B12F71">
        <w:rPr>
          <w:rFonts w:ascii="Times New Roman" w:eastAsia="Times New Roman" w:hAnsi="Times New Roman" w:cs="Times New Roman"/>
          <w:b/>
          <w:color w:val="000000"/>
        </w:rPr>
        <w:t>WHEREAS</w:t>
      </w:r>
      <w:r w:rsidRPr="00B12F71">
        <w:rPr>
          <w:rFonts w:ascii="Times New Roman" w:eastAsia="Times New Roman" w:hAnsi="Times New Roman" w:cs="Times New Roman"/>
          <w:color w:val="000000"/>
        </w:rPr>
        <w:t xml:space="preserve">, under the Shared Services Act, any local unit may enter into an agreement with any other local unit or units to provide or receive any service that each local unit participating in the agreement is empowered to provide or receive within its own jurisdiction, including services incidental to the primary purposes of any of the participating local units; and </w:t>
      </w:r>
    </w:p>
    <w:p w14:paraId="7EA07063" w14:textId="77777777" w:rsidR="00B12F71" w:rsidRPr="00B12F71" w:rsidRDefault="00B12F71" w:rsidP="00B12F71">
      <w:pPr>
        <w:widowControl w:val="0"/>
        <w:spacing w:after="0" w:line="360" w:lineRule="auto"/>
        <w:ind w:firstLine="720"/>
        <w:jc w:val="both"/>
        <w:rPr>
          <w:rFonts w:ascii="Times New Roman" w:eastAsia="Times New Roman" w:hAnsi="Times New Roman" w:cs="Times New Roman"/>
          <w:noProof/>
          <w:color w:val="000000"/>
        </w:rPr>
      </w:pPr>
      <w:r w:rsidRPr="00B12F71">
        <w:rPr>
          <w:rFonts w:ascii="Times New Roman" w:eastAsia="Times New Roman" w:hAnsi="Times New Roman" w:cs="Times New Roman"/>
          <w:b/>
          <w:noProof/>
          <w:color w:val="000000"/>
        </w:rPr>
        <w:t>WHEREAS</w:t>
      </w:r>
      <w:r w:rsidRPr="00B12F71">
        <w:rPr>
          <w:rFonts w:ascii="Times New Roman" w:eastAsia="Times New Roman" w:hAnsi="Times New Roman" w:cs="Times New Roman"/>
          <w:noProof/>
          <w:color w:val="000000"/>
        </w:rPr>
        <w:t>, a Shared Services Agreement between the Parties has been prepared setting forth the terms and conditions of the Agreement; and</w:t>
      </w:r>
    </w:p>
    <w:p w14:paraId="6C048DBC" w14:textId="77777777" w:rsidR="00B12F71" w:rsidRPr="00B12F71" w:rsidRDefault="00B12F71" w:rsidP="00B12F71">
      <w:pPr>
        <w:widowControl w:val="0"/>
        <w:spacing w:after="0" w:line="360" w:lineRule="auto"/>
        <w:ind w:firstLine="720"/>
        <w:jc w:val="both"/>
        <w:rPr>
          <w:rFonts w:ascii="Times New Roman" w:eastAsia="Times New Roman" w:hAnsi="Times New Roman" w:cs="Times New Roman"/>
          <w:noProof/>
          <w:color w:val="000000"/>
        </w:rPr>
      </w:pPr>
      <w:r w:rsidRPr="00B12F71">
        <w:rPr>
          <w:rFonts w:ascii="Times New Roman" w:eastAsia="Times New Roman" w:hAnsi="Times New Roman" w:cs="Times New Roman"/>
          <w:b/>
          <w:noProof/>
          <w:color w:val="000000"/>
        </w:rPr>
        <w:t>WHEREAS</w:t>
      </w:r>
      <w:r w:rsidRPr="00B12F71">
        <w:rPr>
          <w:rFonts w:ascii="Times New Roman" w:eastAsia="Times New Roman" w:hAnsi="Times New Roman" w:cs="Times New Roman"/>
          <w:noProof/>
          <w:color w:val="000000"/>
        </w:rPr>
        <w:t>, the Shared Services Agreement incorporates all of the terms of the agreement between the parties; and</w:t>
      </w:r>
    </w:p>
    <w:p w14:paraId="05BE443C" w14:textId="77777777" w:rsidR="00B12F71" w:rsidRPr="00B12F71" w:rsidRDefault="00B12F71" w:rsidP="00B12F71">
      <w:pPr>
        <w:widowControl w:val="0"/>
        <w:spacing w:after="0" w:line="360" w:lineRule="auto"/>
        <w:ind w:firstLine="720"/>
        <w:jc w:val="both"/>
        <w:rPr>
          <w:rFonts w:ascii="Times New Roman" w:eastAsia="Times New Roman" w:hAnsi="Times New Roman" w:cs="Times New Roman"/>
          <w:color w:val="000000"/>
        </w:rPr>
      </w:pPr>
      <w:r w:rsidRPr="00B12F71">
        <w:rPr>
          <w:rFonts w:ascii="Times New Roman" w:eastAsia="Times New Roman" w:hAnsi="Times New Roman" w:cs="Times New Roman"/>
          <w:b/>
          <w:noProof/>
          <w:color w:val="000000"/>
        </w:rPr>
        <w:t>WHEREAS</w:t>
      </w:r>
      <w:r w:rsidRPr="00B12F71">
        <w:rPr>
          <w:rFonts w:ascii="Times New Roman" w:eastAsia="Times New Roman" w:hAnsi="Times New Roman" w:cs="Times New Roman"/>
          <w:noProof/>
          <w:color w:val="000000"/>
        </w:rPr>
        <w:t>, the Mayor and Township Committee finds that it is in the best interests of the residents of the Township of Voorhees to enter into the Shared Services Agreement.</w:t>
      </w:r>
    </w:p>
    <w:p w14:paraId="6F4C6AAA" w14:textId="77777777" w:rsidR="00B12F71" w:rsidRPr="00B12F71" w:rsidRDefault="00B12F71" w:rsidP="00B12F71">
      <w:pPr>
        <w:widowControl w:val="0"/>
        <w:spacing w:after="0" w:line="360" w:lineRule="auto"/>
        <w:jc w:val="both"/>
        <w:rPr>
          <w:rFonts w:ascii="Times New Roman" w:eastAsia="Times New Roman" w:hAnsi="Times New Roman" w:cs="Times New Roman"/>
          <w:color w:val="000000"/>
          <w:spacing w:val="-3"/>
        </w:rPr>
      </w:pPr>
      <w:r w:rsidRPr="00B12F71">
        <w:rPr>
          <w:rFonts w:ascii="Times New Roman" w:eastAsia="Times New Roman" w:hAnsi="Times New Roman" w:cs="Times New Roman"/>
          <w:color w:val="000000"/>
        </w:rPr>
        <w:tab/>
      </w:r>
      <w:r w:rsidRPr="00B12F71">
        <w:rPr>
          <w:rFonts w:ascii="Times New Roman" w:eastAsia="Times New Roman" w:hAnsi="Times New Roman" w:cs="Times New Roman"/>
          <w:b/>
          <w:bCs/>
          <w:color w:val="000000"/>
          <w:spacing w:val="-3"/>
        </w:rPr>
        <w:t>NOW, THEREFORE, BE IT RESOLVED</w:t>
      </w:r>
      <w:r w:rsidRPr="00B12F71">
        <w:rPr>
          <w:rFonts w:ascii="Times New Roman" w:eastAsia="Times New Roman" w:hAnsi="Times New Roman" w:cs="Times New Roman"/>
          <w:color w:val="000000"/>
          <w:spacing w:val="-3"/>
        </w:rPr>
        <w:t xml:space="preserve"> by the Mayor and Township Committee of the Township of Voorhees as follows:</w:t>
      </w:r>
    </w:p>
    <w:p w14:paraId="61A4F6CA" w14:textId="77777777" w:rsidR="00B12F71" w:rsidRPr="00B12F71" w:rsidRDefault="00B12F71" w:rsidP="00B12F71">
      <w:pPr>
        <w:widowControl w:val="0"/>
        <w:numPr>
          <w:ilvl w:val="0"/>
          <w:numId w:val="1"/>
        </w:numPr>
        <w:spacing w:after="0" w:line="240" w:lineRule="auto"/>
        <w:jc w:val="both"/>
        <w:rPr>
          <w:rFonts w:ascii="Times New Roman" w:eastAsia="Times New Roman" w:hAnsi="Times New Roman" w:cs="Times New Roman"/>
          <w:color w:val="000000"/>
        </w:rPr>
      </w:pPr>
      <w:r w:rsidRPr="00B12F71">
        <w:rPr>
          <w:rFonts w:ascii="Times New Roman" w:eastAsia="Times New Roman" w:hAnsi="Times New Roman" w:cs="Times New Roman"/>
          <w:color w:val="000000"/>
        </w:rPr>
        <w:t xml:space="preserve">The </w:t>
      </w:r>
      <w:proofErr w:type="gramStart"/>
      <w:r w:rsidRPr="00B12F71">
        <w:rPr>
          <w:rFonts w:ascii="Times New Roman" w:eastAsia="Times New Roman" w:hAnsi="Times New Roman" w:cs="Times New Roman"/>
          <w:color w:val="000000"/>
        </w:rPr>
        <w:t>Mayor</w:t>
      </w:r>
      <w:proofErr w:type="gramEnd"/>
      <w:r w:rsidRPr="00B12F71">
        <w:rPr>
          <w:rFonts w:ascii="Times New Roman" w:eastAsia="Times New Roman" w:hAnsi="Times New Roman" w:cs="Times New Roman"/>
          <w:color w:val="000000"/>
        </w:rPr>
        <w:t xml:space="preserve"> and/or his designee is hereby authorized to execute a Shared Services Agreement with the Borough of Lawnside for engineering design and grant management services for the pedestrian and bicycle improvements to access the Ashland PATCO Station</w:t>
      </w:r>
    </w:p>
    <w:p w14:paraId="109C871E" w14:textId="77777777" w:rsidR="00B12F71" w:rsidRPr="00B12F71" w:rsidRDefault="00B12F71" w:rsidP="00B12F71">
      <w:pPr>
        <w:widowControl w:val="0"/>
        <w:spacing w:after="0" w:line="240" w:lineRule="auto"/>
        <w:ind w:left="1080"/>
        <w:jc w:val="both"/>
        <w:rPr>
          <w:rFonts w:ascii="Times New Roman" w:eastAsia="Times New Roman" w:hAnsi="Times New Roman" w:cs="Times New Roman"/>
          <w:color w:val="000000"/>
        </w:rPr>
      </w:pPr>
    </w:p>
    <w:p w14:paraId="5FF8344E" w14:textId="77777777" w:rsidR="00B12F71" w:rsidRPr="00B12F71" w:rsidRDefault="00B12F71" w:rsidP="00B12F71">
      <w:pPr>
        <w:widowControl w:val="0"/>
        <w:numPr>
          <w:ilvl w:val="0"/>
          <w:numId w:val="1"/>
        </w:numPr>
        <w:tabs>
          <w:tab w:val="left" w:pos="-720"/>
        </w:tabs>
        <w:suppressAutoHyphens/>
        <w:spacing w:after="0" w:line="240" w:lineRule="auto"/>
        <w:jc w:val="both"/>
        <w:rPr>
          <w:rFonts w:ascii="Times New Roman" w:eastAsia="Times New Roman" w:hAnsi="Times New Roman" w:cs="Times New Roman"/>
          <w:noProof/>
        </w:rPr>
      </w:pPr>
      <w:r w:rsidRPr="00B12F71">
        <w:rPr>
          <w:rFonts w:ascii="Times New Roman" w:eastAsia="Times New Roman" w:hAnsi="Times New Roman" w:cs="Times New Roman"/>
        </w:rPr>
        <w:t>The Shared Services Agreement shall be placed on file in the office of the Clerk of the Township of Voorhees.</w:t>
      </w:r>
    </w:p>
    <w:p w14:paraId="4FFB8D32" w14:textId="77777777" w:rsidR="00B12F71" w:rsidRPr="00B12F71" w:rsidRDefault="00B12F71" w:rsidP="00B12F71">
      <w:pPr>
        <w:widowControl w:val="0"/>
        <w:autoSpaceDE w:val="0"/>
        <w:autoSpaceDN w:val="0"/>
        <w:adjustRightInd w:val="0"/>
        <w:spacing w:after="0" w:line="240" w:lineRule="auto"/>
        <w:ind w:left="720"/>
        <w:contextualSpacing/>
        <w:rPr>
          <w:rFonts w:ascii="Courier" w:eastAsia="Times New Roman" w:hAnsi="Courier" w:cs="Times New Roman"/>
          <w:noProof/>
        </w:rPr>
      </w:pPr>
    </w:p>
    <w:p w14:paraId="0064907C" w14:textId="77777777" w:rsidR="00B12F71" w:rsidRPr="00B12F71" w:rsidRDefault="00B12F71" w:rsidP="00B12F71">
      <w:pPr>
        <w:tabs>
          <w:tab w:val="left" w:pos="-720"/>
        </w:tabs>
        <w:suppressAutoHyphens/>
        <w:spacing w:after="0" w:line="240" w:lineRule="auto"/>
        <w:ind w:left="1080"/>
        <w:jc w:val="both"/>
        <w:rPr>
          <w:rFonts w:ascii="Times New Roman" w:eastAsia="Times New Roman" w:hAnsi="Times New Roman" w:cs="Times New Roman"/>
          <w:noProof/>
        </w:rPr>
      </w:pPr>
    </w:p>
    <w:p w14:paraId="2D0785F1" w14:textId="77777777" w:rsidR="00B12F71" w:rsidRPr="00B12F71" w:rsidRDefault="00B12F71" w:rsidP="00B12F71">
      <w:pPr>
        <w:tabs>
          <w:tab w:val="left" w:pos="-720"/>
        </w:tabs>
        <w:suppressAutoHyphens/>
        <w:spacing w:after="0" w:line="240" w:lineRule="auto"/>
        <w:ind w:left="1080"/>
        <w:jc w:val="both"/>
        <w:rPr>
          <w:rFonts w:ascii="Times New Roman" w:eastAsia="Times New Roman" w:hAnsi="Times New Roman" w:cs="Times New Roman"/>
          <w:noProof/>
        </w:rPr>
      </w:pPr>
    </w:p>
    <w:p w14:paraId="14AA3E6E" w14:textId="77777777" w:rsidR="00B12F71" w:rsidRPr="00B12F71" w:rsidRDefault="00B12F71" w:rsidP="00B12F71">
      <w:pPr>
        <w:widowControl w:val="0"/>
        <w:numPr>
          <w:ilvl w:val="0"/>
          <w:numId w:val="1"/>
        </w:numPr>
        <w:tabs>
          <w:tab w:val="left" w:pos="-720"/>
        </w:tabs>
        <w:suppressAutoHyphens/>
        <w:spacing w:after="0" w:line="240" w:lineRule="auto"/>
        <w:jc w:val="both"/>
        <w:rPr>
          <w:rFonts w:ascii="Times New Roman" w:eastAsia="Times New Roman" w:hAnsi="Times New Roman" w:cs="Times New Roman"/>
          <w:noProof/>
        </w:rPr>
      </w:pPr>
      <w:r w:rsidRPr="00B12F71">
        <w:rPr>
          <w:rFonts w:ascii="Times New Roman" w:eastAsia="Times New Roman" w:hAnsi="Times New Roman" w:cs="Times New Roman"/>
          <w:noProof/>
        </w:rPr>
        <w:t xml:space="preserve">The Clerk of the Township of Voorhees is hereby authorized and directed to provide a certified copy of this Resolution and a copy of the fully executed Agreement to the Division of Local Government Services in the Department of Community Affairs and to the Department of Environmental Protection for informational purposes. </w:t>
      </w:r>
    </w:p>
    <w:p w14:paraId="6229B596" w14:textId="77777777" w:rsidR="00B12F71" w:rsidRPr="00B12F71" w:rsidRDefault="00B12F71" w:rsidP="00B12F71">
      <w:pPr>
        <w:tabs>
          <w:tab w:val="left" w:pos="-720"/>
        </w:tabs>
        <w:suppressAutoHyphens/>
        <w:spacing w:after="0" w:line="240" w:lineRule="auto"/>
        <w:ind w:left="1080"/>
        <w:jc w:val="both"/>
        <w:rPr>
          <w:rFonts w:ascii="Times New Roman" w:eastAsia="Times New Roman" w:hAnsi="Times New Roman" w:cs="Times New Roman"/>
          <w:noProof/>
        </w:rPr>
      </w:pPr>
    </w:p>
    <w:p w14:paraId="7066EF8A" w14:textId="77777777" w:rsidR="0001707D" w:rsidRPr="00BB5653" w:rsidRDefault="0001707D">
      <w:pPr>
        <w:rPr>
          <w:rFonts w:ascii="Times New Roman" w:hAnsi="Times New Roman" w:cs="Times New Roman"/>
          <w:b/>
          <w:bCs/>
        </w:rPr>
      </w:pPr>
    </w:p>
    <w:p w14:paraId="5C6141A4" w14:textId="77777777" w:rsidR="00BB5653" w:rsidRPr="00BB5653" w:rsidRDefault="00BB5653">
      <w:pPr>
        <w:rPr>
          <w:rFonts w:ascii="Times New Roman" w:hAnsi="Times New Roman" w:cs="Times New Roman"/>
          <w:b/>
          <w:bCs/>
        </w:rPr>
      </w:pPr>
    </w:p>
    <w:p w14:paraId="4F2C1CA5" w14:textId="2C26EE24" w:rsidR="00B12F71" w:rsidRPr="00B12F71" w:rsidRDefault="00693132" w:rsidP="00B12F71">
      <w:pPr>
        <w:spacing w:line="360" w:lineRule="auto"/>
        <w:rPr>
          <w:rFonts w:ascii="Times New Roman" w:hAnsi="Times New Roman" w:cs="Times New Roman"/>
        </w:rPr>
      </w:pPr>
      <w:r>
        <w:rPr>
          <w:rFonts w:ascii="Times New Roman" w:hAnsi="Times New Roman" w:cs="Times New Roman"/>
        </w:rPr>
        <w:tab/>
      </w:r>
      <w:r w:rsidR="00B12F71" w:rsidRPr="00B12F71">
        <w:rPr>
          <w:rFonts w:ascii="Times New Roman" w:hAnsi="Times New Roman" w:cs="Times New Roman"/>
        </w:rPr>
        <w:t>DATED:  APRIL 1</w:t>
      </w:r>
      <w:r w:rsidR="00B572BD">
        <w:rPr>
          <w:rFonts w:ascii="Times New Roman" w:hAnsi="Times New Roman" w:cs="Times New Roman"/>
        </w:rPr>
        <w:t>1</w:t>
      </w:r>
      <w:r w:rsidR="00B12F71" w:rsidRPr="00B12F71">
        <w:rPr>
          <w:rFonts w:ascii="Times New Roman" w:hAnsi="Times New Roman" w:cs="Times New Roman"/>
        </w:rPr>
        <w:t xml:space="preserve">, </w:t>
      </w:r>
      <w:proofErr w:type="gramStart"/>
      <w:r w:rsidR="00B12F71" w:rsidRPr="00B12F71">
        <w:rPr>
          <w:rFonts w:ascii="Times New Roman" w:hAnsi="Times New Roman" w:cs="Times New Roman"/>
        </w:rPr>
        <w:t>2022</w:t>
      </w:r>
      <w:proofErr w:type="gramEnd"/>
      <w:r w:rsidR="00B12F71" w:rsidRPr="00B12F71">
        <w:rPr>
          <w:rFonts w:ascii="Times New Roman" w:hAnsi="Times New Roman" w:cs="Times New Roman"/>
        </w:rPr>
        <w:tab/>
      </w:r>
      <w:r w:rsidR="00B12F71" w:rsidRPr="00B12F71">
        <w:rPr>
          <w:rFonts w:ascii="Times New Roman" w:hAnsi="Times New Roman" w:cs="Times New Roman"/>
        </w:rPr>
        <w:tab/>
        <w:t>MOTION:</w:t>
      </w:r>
      <w:r w:rsidR="00B12F71" w:rsidRPr="00B12F71">
        <w:rPr>
          <w:rFonts w:ascii="Times New Roman" w:hAnsi="Times New Roman" w:cs="Times New Roman"/>
        </w:rPr>
        <w:tab/>
        <w:t xml:space="preserve">    </w:t>
      </w:r>
      <w:r w:rsidR="00B12F71" w:rsidRPr="00B12F71">
        <w:rPr>
          <w:rFonts w:ascii="Times New Roman" w:hAnsi="Times New Roman" w:cs="Times New Roman"/>
        </w:rPr>
        <w:tab/>
      </w:r>
      <w:r w:rsidR="00B12F71" w:rsidRPr="00B12F71">
        <w:rPr>
          <w:rFonts w:ascii="Times New Roman" w:hAnsi="Times New Roman" w:cs="Times New Roman"/>
        </w:rPr>
        <w:tab/>
      </w:r>
    </w:p>
    <w:p w14:paraId="6A53C938" w14:textId="11D1BF08" w:rsidR="00B12F71" w:rsidRPr="00B12F71" w:rsidRDefault="00693132" w:rsidP="00B12F71">
      <w:pPr>
        <w:spacing w:line="360" w:lineRule="auto"/>
        <w:rPr>
          <w:rFonts w:ascii="Times New Roman" w:hAnsi="Times New Roman" w:cs="Times New Roman"/>
        </w:rPr>
      </w:pPr>
      <w:r>
        <w:rPr>
          <w:rFonts w:ascii="Times New Roman" w:hAnsi="Times New Roman" w:cs="Times New Roman"/>
        </w:rPr>
        <w:tab/>
      </w:r>
      <w:r w:rsidR="00B12F71" w:rsidRPr="00B12F71">
        <w:rPr>
          <w:rFonts w:ascii="Times New Roman" w:hAnsi="Times New Roman" w:cs="Times New Roman"/>
        </w:rPr>
        <w:t>AYES:</w:t>
      </w:r>
      <w:r w:rsidR="00B12F71" w:rsidRPr="00B12F71">
        <w:rPr>
          <w:rFonts w:ascii="Times New Roman" w:hAnsi="Times New Roman" w:cs="Times New Roman"/>
        </w:rPr>
        <w:tab/>
      </w:r>
      <w:r w:rsidR="00B12F71" w:rsidRPr="00B12F71">
        <w:rPr>
          <w:rFonts w:ascii="Times New Roman" w:hAnsi="Times New Roman" w:cs="Times New Roman"/>
        </w:rPr>
        <w:tab/>
        <w:t xml:space="preserve">            </w:t>
      </w:r>
      <w:r w:rsidR="00B12F71" w:rsidRPr="00B12F71">
        <w:rPr>
          <w:rFonts w:ascii="Times New Roman" w:hAnsi="Times New Roman" w:cs="Times New Roman"/>
        </w:rPr>
        <w:tab/>
      </w:r>
      <w:r w:rsidR="00B12F71" w:rsidRPr="00B12F71">
        <w:rPr>
          <w:rFonts w:ascii="Times New Roman" w:hAnsi="Times New Roman" w:cs="Times New Roman"/>
        </w:rPr>
        <w:tab/>
      </w:r>
      <w:r w:rsidR="00B12F71" w:rsidRPr="00B12F71">
        <w:rPr>
          <w:rFonts w:ascii="Times New Roman" w:hAnsi="Times New Roman" w:cs="Times New Roman"/>
        </w:rPr>
        <w:tab/>
        <w:t>SECONDED:</w:t>
      </w:r>
      <w:r w:rsidR="00B12F71" w:rsidRPr="00B12F71">
        <w:rPr>
          <w:rFonts w:ascii="Times New Roman" w:hAnsi="Times New Roman" w:cs="Times New Roman"/>
        </w:rPr>
        <w:tab/>
      </w:r>
    </w:p>
    <w:p w14:paraId="2B5B5D09" w14:textId="369A5D3E" w:rsidR="00B12F71" w:rsidRPr="00B12F71" w:rsidRDefault="00693132" w:rsidP="00B12F71">
      <w:pPr>
        <w:spacing w:after="0" w:line="240" w:lineRule="auto"/>
        <w:rPr>
          <w:rFonts w:ascii="Times New Roman" w:hAnsi="Times New Roman" w:cs="Times New Roman"/>
        </w:rPr>
      </w:pPr>
      <w:r>
        <w:rPr>
          <w:rFonts w:ascii="Times New Roman" w:hAnsi="Times New Roman" w:cs="Times New Roman"/>
        </w:rPr>
        <w:tab/>
      </w:r>
      <w:r w:rsidR="00B12F71" w:rsidRPr="00B12F71">
        <w:rPr>
          <w:rFonts w:ascii="Times New Roman" w:hAnsi="Times New Roman" w:cs="Times New Roman"/>
        </w:rPr>
        <w:t>NAYS:</w:t>
      </w:r>
      <w:r w:rsidR="00B12F71" w:rsidRPr="00B12F71">
        <w:rPr>
          <w:rFonts w:ascii="Times New Roman" w:hAnsi="Times New Roman" w:cs="Times New Roman"/>
        </w:rPr>
        <w:tab/>
        <w:t xml:space="preserve"> </w:t>
      </w:r>
      <w:r w:rsidR="00B12F71" w:rsidRPr="00B12F71">
        <w:rPr>
          <w:rFonts w:ascii="Times New Roman" w:hAnsi="Times New Roman" w:cs="Times New Roman"/>
        </w:rPr>
        <w:tab/>
      </w:r>
      <w:r w:rsidR="00B12F71" w:rsidRPr="00B12F71">
        <w:rPr>
          <w:rFonts w:ascii="Times New Roman" w:hAnsi="Times New Roman" w:cs="Times New Roman"/>
        </w:rPr>
        <w:tab/>
      </w:r>
      <w:r w:rsidR="00B12F71" w:rsidRPr="00B12F71">
        <w:rPr>
          <w:rFonts w:ascii="Times New Roman" w:hAnsi="Times New Roman" w:cs="Times New Roman"/>
        </w:rPr>
        <w:tab/>
      </w:r>
      <w:r w:rsidR="00B12F71" w:rsidRPr="00B12F71">
        <w:rPr>
          <w:rFonts w:ascii="Times New Roman" w:hAnsi="Times New Roman" w:cs="Times New Roman"/>
        </w:rPr>
        <w:tab/>
        <w:t>APPROVED BY:  __________________________</w:t>
      </w:r>
    </w:p>
    <w:p w14:paraId="6B0CE720" w14:textId="77777777" w:rsidR="00B12F71" w:rsidRPr="00B12F71" w:rsidRDefault="00B12F71" w:rsidP="00B12F71">
      <w:pPr>
        <w:spacing w:after="0" w:line="240" w:lineRule="auto"/>
        <w:rPr>
          <w:rFonts w:ascii="Times New Roman" w:hAnsi="Times New Roman" w:cs="Times New Roman"/>
        </w:rPr>
      </w:pP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t xml:space="preserve">                    Michael R. Mignogna, Mayor</w:t>
      </w:r>
    </w:p>
    <w:p w14:paraId="690BB40E" w14:textId="77777777" w:rsidR="00B12F71" w:rsidRPr="00B12F71" w:rsidRDefault="00B12F71" w:rsidP="00B12F71">
      <w:pPr>
        <w:spacing w:line="360" w:lineRule="auto"/>
        <w:rPr>
          <w:rFonts w:ascii="Times New Roman" w:hAnsi="Times New Roman" w:cs="Times New Roman"/>
        </w:rPr>
      </w:pPr>
    </w:p>
    <w:p w14:paraId="010759A0" w14:textId="71999A24" w:rsidR="00B12F71" w:rsidRPr="00B12F71" w:rsidRDefault="00693132" w:rsidP="00B12F71">
      <w:pPr>
        <w:spacing w:after="0" w:line="240" w:lineRule="auto"/>
        <w:rPr>
          <w:rFonts w:ascii="Times New Roman" w:hAnsi="Times New Roman" w:cs="Times New Roman"/>
        </w:rPr>
      </w:pPr>
      <w:r>
        <w:rPr>
          <w:rFonts w:ascii="Times New Roman" w:hAnsi="Times New Roman" w:cs="Times New Roman"/>
        </w:rPr>
        <w:tab/>
      </w:r>
      <w:r w:rsidR="00B12F71" w:rsidRPr="00B12F71">
        <w:rPr>
          <w:rFonts w:ascii="Times New Roman" w:hAnsi="Times New Roman" w:cs="Times New Roman"/>
        </w:rPr>
        <w:t>I, Dee Ober, Clerk of the Township of Voorhees, do hereby certify the foregoing to be a true and</w:t>
      </w:r>
    </w:p>
    <w:p w14:paraId="12060F1E" w14:textId="1B801B45" w:rsidR="00B12F71" w:rsidRPr="00B12F71" w:rsidRDefault="00693132" w:rsidP="00B12F71">
      <w:pPr>
        <w:spacing w:after="0" w:line="240" w:lineRule="auto"/>
        <w:rPr>
          <w:rFonts w:ascii="Times New Roman" w:hAnsi="Times New Roman" w:cs="Times New Roman"/>
        </w:rPr>
      </w:pPr>
      <w:r>
        <w:rPr>
          <w:rFonts w:ascii="Times New Roman" w:hAnsi="Times New Roman" w:cs="Times New Roman"/>
        </w:rPr>
        <w:tab/>
      </w:r>
      <w:r w:rsidR="00B12F71" w:rsidRPr="00B12F71">
        <w:rPr>
          <w:rFonts w:ascii="Times New Roman" w:hAnsi="Times New Roman" w:cs="Times New Roman"/>
        </w:rPr>
        <w:t xml:space="preserve">correct copy of a resolution adopted by the Mayor and Township Committee at their meeting of April </w:t>
      </w:r>
      <w:r>
        <w:rPr>
          <w:rFonts w:ascii="Times New Roman" w:hAnsi="Times New Roman" w:cs="Times New Roman"/>
        </w:rPr>
        <w:tab/>
      </w:r>
      <w:r w:rsidR="00B12F71" w:rsidRPr="00B12F71">
        <w:rPr>
          <w:rFonts w:ascii="Times New Roman" w:hAnsi="Times New Roman" w:cs="Times New Roman"/>
        </w:rPr>
        <w:t>1</w:t>
      </w:r>
      <w:r w:rsidR="00B572BD">
        <w:rPr>
          <w:rFonts w:ascii="Times New Roman" w:hAnsi="Times New Roman" w:cs="Times New Roman"/>
        </w:rPr>
        <w:t>1</w:t>
      </w:r>
      <w:r w:rsidR="00B12F71" w:rsidRPr="00B12F71">
        <w:rPr>
          <w:rFonts w:ascii="Times New Roman" w:hAnsi="Times New Roman" w:cs="Times New Roman"/>
        </w:rPr>
        <w:t xml:space="preserve">, 2022 held at the Voorhees Township Municipal Building, 2400 Voorhees Town Center, Voorhees, </w:t>
      </w:r>
      <w:r>
        <w:rPr>
          <w:rFonts w:ascii="Times New Roman" w:hAnsi="Times New Roman" w:cs="Times New Roman"/>
        </w:rPr>
        <w:tab/>
      </w:r>
      <w:r w:rsidR="00B12F71" w:rsidRPr="00B12F71">
        <w:rPr>
          <w:rFonts w:ascii="Times New Roman" w:hAnsi="Times New Roman" w:cs="Times New Roman"/>
        </w:rPr>
        <w:t>NJ.</w:t>
      </w:r>
    </w:p>
    <w:p w14:paraId="0D7EAA06" w14:textId="77777777" w:rsidR="00B12F71" w:rsidRPr="00B12F71" w:rsidRDefault="00B12F71" w:rsidP="00B12F71">
      <w:pPr>
        <w:spacing w:after="0" w:line="240" w:lineRule="auto"/>
        <w:rPr>
          <w:rFonts w:ascii="Times New Roman" w:hAnsi="Times New Roman" w:cs="Times New Roman"/>
        </w:rPr>
      </w:pPr>
    </w:p>
    <w:p w14:paraId="4F4D6908" w14:textId="77777777" w:rsidR="00B12F71" w:rsidRPr="00B12F71" w:rsidRDefault="00B12F71" w:rsidP="00B12F71">
      <w:pPr>
        <w:spacing w:after="0" w:line="240" w:lineRule="auto"/>
        <w:ind w:left="5040"/>
        <w:rPr>
          <w:rFonts w:ascii="Times New Roman" w:hAnsi="Times New Roman" w:cs="Times New Roman"/>
        </w:rPr>
      </w:pPr>
      <w:r w:rsidRPr="00B12F71">
        <w:rPr>
          <w:rFonts w:ascii="Times New Roman" w:hAnsi="Times New Roman" w:cs="Times New Roman"/>
        </w:rPr>
        <w:t>____________________________</w:t>
      </w:r>
    </w:p>
    <w:p w14:paraId="67C3269E" w14:textId="77777777" w:rsidR="00B12F71" w:rsidRPr="00B12F71" w:rsidRDefault="00B12F71" w:rsidP="00B12F71">
      <w:pPr>
        <w:spacing w:after="0" w:line="240" w:lineRule="auto"/>
        <w:ind w:left="5040"/>
        <w:rPr>
          <w:rFonts w:ascii="Times New Roman" w:hAnsi="Times New Roman" w:cs="Times New Roman"/>
        </w:rPr>
      </w:pPr>
      <w:r w:rsidRPr="00B12F71">
        <w:rPr>
          <w:rFonts w:ascii="Times New Roman" w:hAnsi="Times New Roman" w:cs="Times New Roman"/>
        </w:rPr>
        <w:t xml:space="preserve"> Dee Ober, RMC</w:t>
      </w:r>
    </w:p>
    <w:p w14:paraId="44AD614D" w14:textId="77777777" w:rsidR="00B12F71" w:rsidRPr="00B12F71" w:rsidRDefault="00B12F71" w:rsidP="00B12F71">
      <w:pPr>
        <w:spacing w:after="0" w:line="240" w:lineRule="auto"/>
        <w:ind w:left="5040"/>
        <w:rPr>
          <w:rFonts w:ascii="Times New Roman" w:hAnsi="Times New Roman" w:cs="Times New Roman"/>
        </w:rPr>
      </w:pPr>
      <w:r w:rsidRPr="00B12F71">
        <w:rPr>
          <w:rFonts w:ascii="Times New Roman" w:hAnsi="Times New Roman" w:cs="Times New Roman"/>
        </w:rPr>
        <w:t xml:space="preserve"> Township Clerk</w:t>
      </w:r>
    </w:p>
    <w:p w14:paraId="714058C6" w14:textId="77777777" w:rsidR="00B75F1A" w:rsidRPr="00B75F1A" w:rsidRDefault="00B75F1A" w:rsidP="00B75F1A">
      <w:pPr>
        <w:spacing w:after="0" w:line="240" w:lineRule="auto"/>
        <w:rPr>
          <w:rFonts w:ascii="Times New Roman" w:eastAsia="Times New Roman" w:hAnsi="Times New Roman" w:cs="Times New Roman"/>
          <w:b/>
          <w:spacing w:val="-2"/>
          <w:sz w:val="18"/>
          <w:szCs w:val="18"/>
        </w:rPr>
      </w:pPr>
    </w:p>
    <w:p w14:paraId="4C9A9C30" w14:textId="7DCC6F7B" w:rsidR="00B75F1A" w:rsidRDefault="00CF768D" w:rsidP="00B75F1A">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130-22</w:t>
      </w:r>
    </w:p>
    <w:p w14:paraId="26DDC735" w14:textId="25300A1B" w:rsidR="00CF768D" w:rsidRDefault="00CF768D" w:rsidP="00B75F1A">
      <w:pPr>
        <w:spacing w:after="0" w:line="240" w:lineRule="auto"/>
        <w:jc w:val="both"/>
        <w:rPr>
          <w:rFonts w:ascii="Times New Roman" w:eastAsia="Times New Roman" w:hAnsi="Times New Roman" w:cs="Times New Roman"/>
          <w:b/>
          <w:sz w:val="24"/>
          <w:szCs w:val="24"/>
        </w:rPr>
      </w:pPr>
    </w:p>
    <w:p w14:paraId="3F007D15" w14:textId="77777777" w:rsidR="00CF768D" w:rsidRPr="00B75F1A" w:rsidRDefault="00CF768D" w:rsidP="00B75F1A">
      <w:pPr>
        <w:spacing w:after="0" w:line="240" w:lineRule="auto"/>
        <w:jc w:val="both"/>
        <w:rPr>
          <w:rFonts w:ascii="Times New Roman" w:eastAsia="Times New Roman" w:hAnsi="Times New Roman" w:cs="Times New Roman"/>
          <w:b/>
          <w:sz w:val="24"/>
          <w:szCs w:val="24"/>
        </w:rPr>
      </w:pPr>
    </w:p>
    <w:p w14:paraId="6266CBCE" w14:textId="77777777" w:rsidR="00B75F1A" w:rsidRPr="00B75F1A" w:rsidRDefault="00B75F1A" w:rsidP="00B75F1A">
      <w:pPr>
        <w:spacing w:after="0" w:line="240" w:lineRule="auto"/>
        <w:jc w:val="both"/>
        <w:rPr>
          <w:rFonts w:ascii="Times New Roman" w:eastAsia="Times New Roman" w:hAnsi="Times New Roman" w:cs="Times New Roman"/>
          <w:b/>
          <w:spacing w:val="-2"/>
          <w:sz w:val="18"/>
          <w:szCs w:val="18"/>
        </w:rPr>
      </w:pPr>
      <w:r w:rsidRPr="00B75F1A">
        <w:rPr>
          <w:rFonts w:ascii="Times New Roman" w:eastAsia="Times New Roman" w:hAnsi="Times New Roman" w:cs="Times New Roman"/>
          <w:b/>
          <w:spacing w:val="-2"/>
          <w:sz w:val="18"/>
          <w:szCs w:val="18"/>
        </w:rPr>
        <w:t xml:space="preserve"> </w:t>
      </w:r>
    </w:p>
    <w:p w14:paraId="1CA58D08" w14:textId="7BD9A2A9" w:rsidR="00B75F1A" w:rsidRDefault="00BE68C5" w:rsidP="00B75F1A">
      <w:pPr>
        <w:spacing w:after="0" w:line="240" w:lineRule="auto"/>
        <w:jc w:val="both"/>
        <w:rPr>
          <w:rFonts w:ascii="Times New Roman" w:eastAsia="Times New Roman" w:hAnsi="Times New Roman" w:cs="Times New Roman"/>
          <w:sz w:val="18"/>
          <w:szCs w:val="18"/>
        </w:rPr>
      </w:pPr>
      <w:r w:rsidRPr="00BE68C5">
        <w:rPr>
          <w:noProof/>
        </w:rPr>
        <w:drawing>
          <wp:inline distT="0" distB="0" distL="0" distR="0" wp14:anchorId="03CA7C5A" wp14:editId="189DE151">
            <wp:extent cx="5943600" cy="107727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772775"/>
                    </a:xfrm>
                    <a:prstGeom prst="rect">
                      <a:avLst/>
                    </a:prstGeom>
                    <a:noFill/>
                    <a:ln>
                      <a:noFill/>
                    </a:ln>
                  </pic:spPr>
                </pic:pic>
              </a:graphicData>
            </a:graphic>
          </wp:inline>
        </w:drawing>
      </w:r>
    </w:p>
    <w:p w14:paraId="5B875AD7" w14:textId="627935B4" w:rsidR="00B12F71" w:rsidRDefault="00BE68C5" w:rsidP="00B75F1A">
      <w:pPr>
        <w:spacing w:after="0" w:line="240" w:lineRule="auto"/>
        <w:jc w:val="both"/>
        <w:rPr>
          <w:rFonts w:ascii="Times New Roman" w:eastAsia="Times New Roman" w:hAnsi="Times New Roman" w:cs="Times New Roman"/>
          <w:sz w:val="18"/>
          <w:szCs w:val="18"/>
        </w:rPr>
      </w:pPr>
      <w:r w:rsidRPr="00BE68C5">
        <w:rPr>
          <w:noProof/>
        </w:rPr>
        <w:lastRenderedPageBreak/>
        <w:drawing>
          <wp:inline distT="0" distB="0" distL="0" distR="0" wp14:anchorId="76DE6F1B" wp14:editId="7FBF219B">
            <wp:extent cx="4962525" cy="115062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62525" cy="11506200"/>
                    </a:xfrm>
                    <a:prstGeom prst="rect">
                      <a:avLst/>
                    </a:prstGeom>
                    <a:noFill/>
                    <a:ln>
                      <a:noFill/>
                    </a:ln>
                  </pic:spPr>
                </pic:pic>
              </a:graphicData>
            </a:graphic>
          </wp:inline>
        </w:drawing>
      </w:r>
    </w:p>
    <w:p w14:paraId="32771FE1" w14:textId="5D13BE95" w:rsidR="00B12F71" w:rsidRDefault="00BE68C5" w:rsidP="00B75F1A">
      <w:pPr>
        <w:spacing w:after="0" w:line="240" w:lineRule="auto"/>
        <w:jc w:val="both"/>
        <w:rPr>
          <w:rFonts w:ascii="Times New Roman" w:eastAsia="Times New Roman" w:hAnsi="Times New Roman" w:cs="Times New Roman"/>
          <w:sz w:val="18"/>
          <w:szCs w:val="18"/>
        </w:rPr>
      </w:pPr>
      <w:r w:rsidRPr="00BE68C5">
        <w:rPr>
          <w:noProof/>
        </w:rPr>
        <w:lastRenderedPageBreak/>
        <w:drawing>
          <wp:inline distT="0" distB="0" distL="0" distR="0" wp14:anchorId="452B88D4" wp14:editId="0F4B76A8">
            <wp:extent cx="4962525" cy="115062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62525" cy="11506200"/>
                    </a:xfrm>
                    <a:prstGeom prst="rect">
                      <a:avLst/>
                    </a:prstGeom>
                    <a:noFill/>
                    <a:ln>
                      <a:noFill/>
                    </a:ln>
                  </pic:spPr>
                </pic:pic>
              </a:graphicData>
            </a:graphic>
          </wp:inline>
        </w:drawing>
      </w:r>
    </w:p>
    <w:p w14:paraId="174E7FD2" w14:textId="13EB760A" w:rsidR="00B12F71" w:rsidRDefault="00F44DD1" w:rsidP="00B75F1A">
      <w:pPr>
        <w:spacing w:after="0" w:line="240" w:lineRule="auto"/>
        <w:jc w:val="both"/>
        <w:rPr>
          <w:rFonts w:ascii="Times New Roman" w:eastAsia="Times New Roman" w:hAnsi="Times New Roman" w:cs="Times New Roman"/>
          <w:sz w:val="18"/>
          <w:szCs w:val="18"/>
        </w:rPr>
      </w:pPr>
      <w:r w:rsidRPr="00F44DD1">
        <w:rPr>
          <w:noProof/>
        </w:rPr>
        <w:lastRenderedPageBreak/>
        <w:drawing>
          <wp:inline distT="0" distB="0" distL="0" distR="0" wp14:anchorId="58B5DA59" wp14:editId="467865F0">
            <wp:extent cx="4962525" cy="115062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62525" cy="11506200"/>
                    </a:xfrm>
                    <a:prstGeom prst="rect">
                      <a:avLst/>
                    </a:prstGeom>
                    <a:noFill/>
                    <a:ln>
                      <a:noFill/>
                    </a:ln>
                  </pic:spPr>
                </pic:pic>
              </a:graphicData>
            </a:graphic>
          </wp:inline>
        </w:drawing>
      </w:r>
    </w:p>
    <w:p w14:paraId="09DFC82C" w14:textId="690EF5DB" w:rsidR="00B12F71" w:rsidRDefault="00B12F71" w:rsidP="00B75F1A">
      <w:pPr>
        <w:spacing w:after="0" w:line="240" w:lineRule="auto"/>
        <w:jc w:val="both"/>
        <w:rPr>
          <w:rFonts w:ascii="Times New Roman" w:eastAsia="Times New Roman" w:hAnsi="Times New Roman" w:cs="Times New Roman"/>
          <w:sz w:val="18"/>
          <w:szCs w:val="18"/>
        </w:rPr>
      </w:pPr>
    </w:p>
    <w:p w14:paraId="7DFAC366" w14:textId="5B95E983" w:rsidR="00B12F71" w:rsidRDefault="00F44DD1" w:rsidP="00B75F1A">
      <w:pPr>
        <w:spacing w:after="0" w:line="240" w:lineRule="auto"/>
        <w:jc w:val="both"/>
        <w:rPr>
          <w:rFonts w:ascii="Times New Roman" w:eastAsia="Times New Roman" w:hAnsi="Times New Roman" w:cs="Times New Roman"/>
          <w:sz w:val="18"/>
          <w:szCs w:val="18"/>
        </w:rPr>
      </w:pPr>
      <w:r w:rsidRPr="00F44DD1">
        <w:rPr>
          <w:noProof/>
        </w:rPr>
        <w:drawing>
          <wp:inline distT="0" distB="0" distL="0" distR="0" wp14:anchorId="0516CE70" wp14:editId="3E83A677">
            <wp:extent cx="5943600" cy="1036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0363200"/>
                    </a:xfrm>
                    <a:prstGeom prst="rect">
                      <a:avLst/>
                    </a:prstGeom>
                    <a:noFill/>
                    <a:ln>
                      <a:noFill/>
                    </a:ln>
                  </pic:spPr>
                </pic:pic>
              </a:graphicData>
            </a:graphic>
          </wp:inline>
        </w:drawing>
      </w:r>
    </w:p>
    <w:p w14:paraId="2D783378" w14:textId="775B57B6" w:rsidR="00B12F71" w:rsidRDefault="00B12F71" w:rsidP="00B75F1A">
      <w:pPr>
        <w:spacing w:after="0" w:line="240" w:lineRule="auto"/>
        <w:jc w:val="both"/>
        <w:rPr>
          <w:rFonts w:ascii="Times New Roman" w:eastAsia="Times New Roman" w:hAnsi="Times New Roman" w:cs="Times New Roman"/>
          <w:sz w:val="18"/>
          <w:szCs w:val="18"/>
        </w:rPr>
      </w:pPr>
    </w:p>
    <w:p w14:paraId="0640C826" w14:textId="77777777" w:rsidR="00B12F71" w:rsidRPr="00B75F1A" w:rsidRDefault="00B12F71" w:rsidP="00B75F1A">
      <w:pPr>
        <w:spacing w:after="0" w:line="240" w:lineRule="auto"/>
        <w:jc w:val="both"/>
        <w:rPr>
          <w:rFonts w:ascii="Times New Roman" w:eastAsia="Times New Roman" w:hAnsi="Times New Roman" w:cs="Times New Roman"/>
          <w:sz w:val="18"/>
          <w:szCs w:val="18"/>
        </w:rPr>
      </w:pPr>
    </w:p>
    <w:p w14:paraId="162034AA" w14:textId="77777777" w:rsidR="00B75F1A" w:rsidRPr="00B75F1A" w:rsidRDefault="00B75F1A" w:rsidP="00B75F1A">
      <w:pPr>
        <w:spacing w:before="11" w:after="0" w:line="240" w:lineRule="auto"/>
        <w:jc w:val="center"/>
        <w:rPr>
          <w:rFonts w:ascii="Times New Roman" w:eastAsia="Times New Roman" w:hAnsi="Times New Roman" w:cs="Times New Roman"/>
          <w:b/>
          <w:bCs/>
        </w:rPr>
      </w:pPr>
    </w:p>
    <w:p w14:paraId="229F38FA" w14:textId="51598165" w:rsidR="00BB5653" w:rsidRDefault="00BB5653">
      <w:r>
        <w:br w:type="page"/>
      </w:r>
    </w:p>
    <w:p w14:paraId="71C5F0D5" w14:textId="768F02D6" w:rsidR="00BB5653" w:rsidRDefault="00B572BD">
      <w:r w:rsidRPr="00B572BD">
        <w:rPr>
          <w:noProof/>
        </w:rPr>
        <w:lastRenderedPageBreak/>
        <w:drawing>
          <wp:inline distT="0" distB="0" distL="0" distR="0" wp14:anchorId="051BC9A8" wp14:editId="05DF208F">
            <wp:extent cx="6309360" cy="99593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9360" cy="9959340"/>
                    </a:xfrm>
                    <a:prstGeom prst="rect">
                      <a:avLst/>
                    </a:prstGeom>
                    <a:noFill/>
                    <a:ln>
                      <a:noFill/>
                    </a:ln>
                  </pic:spPr>
                </pic:pic>
              </a:graphicData>
            </a:graphic>
          </wp:inline>
        </w:drawing>
      </w:r>
      <w:r w:rsidR="00BB5653">
        <w:br w:type="page"/>
      </w:r>
    </w:p>
    <w:p w14:paraId="58DC0EDB" w14:textId="77777777" w:rsidR="00B572BD" w:rsidRDefault="00B572BD">
      <w:r w:rsidRPr="00B572BD">
        <w:rPr>
          <w:noProof/>
        </w:rPr>
        <w:lastRenderedPageBreak/>
        <w:drawing>
          <wp:inline distT="0" distB="0" distL="0" distR="0" wp14:anchorId="4669314D" wp14:editId="48FB5FAE">
            <wp:extent cx="5943600" cy="26384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a:noFill/>
                    </a:ln>
                  </pic:spPr>
                </pic:pic>
              </a:graphicData>
            </a:graphic>
          </wp:inline>
        </w:drawing>
      </w:r>
    </w:p>
    <w:p w14:paraId="6E496233" w14:textId="77777777" w:rsidR="00B572BD" w:rsidRDefault="00B572BD"/>
    <w:p w14:paraId="632F522B" w14:textId="77777777" w:rsidR="00B572BD" w:rsidRDefault="00B572BD"/>
    <w:p w14:paraId="4C58BD03" w14:textId="77777777" w:rsidR="00B572BD" w:rsidRDefault="00B572BD"/>
    <w:p w14:paraId="0357FEB3" w14:textId="0DF6FFF3" w:rsidR="00B572BD" w:rsidRPr="00B12F71" w:rsidRDefault="00B572BD" w:rsidP="00B572BD">
      <w:pPr>
        <w:spacing w:line="360" w:lineRule="auto"/>
        <w:rPr>
          <w:rFonts w:ascii="Times New Roman" w:hAnsi="Times New Roman" w:cs="Times New Roman"/>
        </w:rPr>
      </w:pPr>
      <w:r>
        <w:rPr>
          <w:rFonts w:ascii="Times New Roman" w:hAnsi="Times New Roman" w:cs="Times New Roman"/>
        </w:rPr>
        <w:tab/>
      </w:r>
      <w:r w:rsidRPr="00B12F71">
        <w:rPr>
          <w:rFonts w:ascii="Times New Roman" w:hAnsi="Times New Roman" w:cs="Times New Roman"/>
        </w:rPr>
        <w:t>DATED:  APRIL 1</w:t>
      </w:r>
      <w:r>
        <w:rPr>
          <w:rFonts w:ascii="Times New Roman" w:hAnsi="Times New Roman" w:cs="Times New Roman"/>
        </w:rPr>
        <w:t>1</w:t>
      </w:r>
      <w:r w:rsidRPr="00B12F71">
        <w:rPr>
          <w:rFonts w:ascii="Times New Roman" w:hAnsi="Times New Roman" w:cs="Times New Roman"/>
        </w:rPr>
        <w:t xml:space="preserve">, </w:t>
      </w:r>
      <w:proofErr w:type="gramStart"/>
      <w:r w:rsidRPr="00B12F71">
        <w:rPr>
          <w:rFonts w:ascii="Times New Roman" w:hAnsi="Times New Roman" w:cs="Times New Roman"/>
        </w:rPr>
        <w:t>2022</w:t>
      </w:r>
      <w:proofErr w:type="gramEnd"/>
      <w:r w:rsidRPr="00B12F71">
        <w:rPr>
          <w:rFonts w:ascii="Times New Roman" w:hAnsi="Times New Roman" w:cs="Times New Roman"/>
        </w:rPr>
        <w:tab/>
      </w:r>
      <w:r w:rsidRPr="00B12F71">
        <w:rPr>
          <w:rFonts w:ascii="Times New Roman" w:hAnsi="Times New Roman" w:cs="Times New Roman"/>
        </w:rPr>
        <w:tab/>
        <w:t>MOTION:</w:t>
      </w:r>
      <w:r w:rsidRPr="00B12F71">
        <w:rPr>
          <w:rFonts w:ascii="Times New Roman" w:hAnsi="Times New Roman" w:cs="Times New Roman"/>
        </w:rPr>
        <w:tab/>
        <w:t xml:space="preserve">    </w:t>
      </w:r>
      <w:r w:rsidRPr="00B12F71">
        <w:rPr>
          <w:rFonts w:ascii="Times New Roman" w:hAnsi="Times New Roman" w:cs="Times New Roman"/>
        </w:rPr>
        <w:tab/>
      </w:r>
      <w:r w:rsidRPr="00B12F71">
        <w:rPr>
          <w:rFonts w:ascii="Times New Roman" w:hAnsi="Times New Roman" w:cs="Times New Roman"/>
        </w:rPr>
        <w:tab/>
      </w:r>
    </w:p>
    <w:p w14:paraId="61D2CE00" w14:textId="77777777" w:rsidR="00B572BD" w:rsidRPr="00B12F71" w:rsidRDefault="00B572BD" w:rsidP="00B572BD">
      <w:pPr>
        <w:spacing w:line="360" w:lineRule="auto"/>
        <w:rPr>
          <w:rFonts w:ascii="Times New Roman" w:hAnsi="Times New Roman" w:cs="Times New Roman"/>
        </w:rPr>
      </w:pPr>
      <w:r>
        <w:rPr>
          <w:rFonts w:ascii="Times New Roman" w:hAnsi="Times New Roman" w:cs="Times New Roman"/>
        </w:rPr>
        <w:tab/>
      </w:r>
      <w:r w:rsidRPr="00B12F71">
        <w:rPr>
          <w:rFonts w:ascii="Times New Roman" w:hAnsi="Times New Roman" w:cs="Times New Roman"/>
        </w:rPr>
        <w:t>AYES:</w:t>
      </w:r>
      <w:r w:rsidRPr="00B12F71">
        <w:rPr>
          <w:rFonts w:ascii="Times New Roman" w:hAnsi="Times New Roman" w:cs="Times New Roman"/>
        </w:rPr>
        <w:tab/>
      </w:r>
      <w:r w:rsidRPr="00B12F71">
        <w:rPr>
          <w:rFonts w:ascii="Times New Roman" w:hAnsi="Times New Roman" w:cs="Times New Roman"/>
        </w:rPr>
        <w:tab/>
        <w:t xml:space="preserve">            </w:t>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t>SECONDED:</w:t>
      </w:r>
      <w:r w:rsidRPr="00B12F71">
        <w:rPr>
          <w:rFonts w:ascii="Times New Roman" w:hAnsi="Times New Roman" w:cs="Times New Roman"/>
        </w:rPr>
        <w:tab/>
      </w:r>
    </w:p>
    <w:p w14:paraId="6F35BFF2" w14:textId="77777777" w:rsidR="00B572BD" w:rsidRPr="00B12F71" w:rsidRDefault="00B572BD" w:rsidP="00B572BD">
      <w:pPr>
        <w:spacing w:after="0" w:line="240" w:lineRule="auto"/>
        <w:rPr>
          <w:rFonts w:ascii="Times New Roman" w:hAnsi="Times New Roman" w:cs="Times New Roman"/>
        </w:rPr>
      </w:pPr>
      <w:r>
        <w:rPr>
          <w:rFonts w:ascii="Times New Roman" w:hAnsi="Times New Roman" w:cs="Times New Roman"/>
        </w:rPr>
        <w:tab/>
      </w:r>
      <w:r w:rsidRPr="00B12F71">
        <w:rPr>
          <w:rFonts w:ascii="Times New Roman" w:hAnsi="Times New Roman" w:cs="Times New Roman"/>
        </w:rPr>
        <w:t>NAYS:</w:t>
      </w:r>
      <w:r w:rsidRPr="00B12F71">
        <w:rPr>
          <w:rFonts w:ascii="Times New Roman" w:hAnsi="Times New Roman" w:cs="Times New Roman"/>
        </w:rPr>
        <w:tab/>
        <w:t xml:space="preserve"> </w:t>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t>APPROVED BY:  __________________________</w:t>
      </w:r>
    </w:p>
    <w:p w14:paraId="7C11A0F8" w14:textId="77777777" w:rsidR="00B572BD" w:rsidRPr="00B12F71" w:rsidRDefault="00B572BD" w:rsidP="00B572BD">
      <w:pPr>
        <w:spacing w:after="0" w:line="240" w:lineRule="auto"/>
        <w:rPr>
          <w:rFonts w:ascii="Times New Roman" w:hAnsi="Times New Roman" w:cs="Times New Roman"/>
        </w:rPr>
      </w:pP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r>
      <w:r w:rsidRPr="00B12F71">
        <w:rPr>
          <w:rFonts w:ascii="Times New Roman" w:hAnsi="Times New Roman" w:cs="Times New Roman"/>
        </w:rPr>
        <w:tab/>
        <w:t xml:space="preserve">                    Michael R. Mignogna, Mayor</w:t>
      </w:r>
    </w:p>
    <w:p w14:paraId="4B594640" w14:textId="77777777" w:rsidR="00B572BD" w:rsidRPr="00B12F71" w:rsidRDefault="00B572BD" w:rsidP="00B572BD">
      <w:pPr>
        <w:spacing w:line="360" w:lineRule="auto"/>
        <w:rPr>
          <w:rFonts w:ascii="Times New Roman" w:hAnsi="Times New Roman" w:cs="Times New Roman"/>
        </w:rPr>
      </w:pPr>
    </w:p>
    <w:p w14:paraId="3AE8DE57" w14:textId="77777777" w:rsidR="00B572BD" w:rsidRPr="00B12F71" w:rsidRDefault="00B572BD" w:rsidP="00B572BD">
      <w:pPr>
        <w:spacing w:after="0" w:line="240" w:lineRule="auto"/>
        <w:rPr>
          <w:rFonts w:ascii="Times New Roman" w:hAnsi="Times New Roman" w:cs="Times New Roman"/>
        </w:rPr>
      </w:pPr>
      <w:r>
        <w:rPr>
          <w:rFonts w:ascii="Times New Roman" w:hAnsi="Times New Roman" w:cs="Times New Roman"/>
        </w:rPr>
        <w:tab/>
      </w:r>
      <w:r w:rsidRPr="00B12F71">
        <w:rPr>
          <w:rFonts w:ascii="Times New Roman" w:hAnsi="Times New Roman" w:cs="Times New Roman"/>
        </w:rPr>
        <w:t>I, Dee Ober, Clerk of the Township of Voorhees, do hereby certify the foregoing to be a true and</w:t>
      </w:r>
    </w:p>
    <w:p w14:paraId="12A68853" w14:textId="77777777" w:rsidR="00B572BD" w:rsidRPr="00B12F71" w:rsidRDefault="00B572BD" w:rsidP="00B572BD">
      <w:pPr>
        <w:spacing w:after="0" w:line="240" w:lineRule="auto"/>
        <w:rPr>
          <w:rFonts w:ascii="Times New Roman" w:hAnsi="Times New Roman" w:cs="Times New Roman"/>
        </w:rPr>
      </w:pPr>
      <w:r>
        <w:rPr>
          <w:rFonts w:ascii="Times New Roman" w:hAnsi="Times New Roman" w:cs="Times New Roman"/>
        </w:rPr>
        <w:tab/>
      </w:r>
      <w:r w:rsidRPr="00B12F71">
        <w:rPr>
          <w:rFonts w:ascii="Times New Roman" w:hAnsi="Times New Roman" w:cs="Times New Roman"/>
        </w:rPr>
        <w:t xml:space="preserve">correct copy of a resolution adopted by the Mayor and Township Committee at their meeting of April </w:t>
      </w:r>
      <w:r>
        <w:rPr>
          <w:rFonts w:ascii="Times New Roman" w:hAnsi="Times New Roman" w:cs="Times New Roman"/>
        </w:rPr>
        <w:tab/>
      </w:r>
      <w:r w:rsidRPr="00B12F71">
        <w:rPr>
          <w:rFonts w:ascii="Times New Roman" w:hAnsi="Times New Roman" w:cs="Times New Roman"/>
        </w:rPr>
        <w:t>1</w:t>
      </w:r>
      <w:r>
        <w:rPr>
          <w:rFonts w:ascii="Times New Roman" w:hAnsi="Times New Roman" w:cs="Times New Roman"/>
        </w:rPr>
        <w:t>1</w:t>
      </w:r>
      <w:r w:rsidRPr="00B12F71">
        <w:rPr>
          <w:rFonts w:ascii="Times New Roman" w:hAnsi="Times New Roman" w:cs="Times New Roman"/>
        </w:rPr>
        <w:t xml:space="preserve">, 2022 held at the Voorhees Township Municipal Building, 2400 Voorhees Town Center, Voorhees, </w:t>
      </w:r>
      <w:r>
        <w:rPr>
          <w:rFonts w:ascii="Times New Roman" w:hAnsi="Times New Roman" w:cs="Times New Roman"/>
        </w:rPr>
        <w:tab/>
      </w:r>
      <w:r w:rsidRPr="00B12F71">
        <w:rPr>
          <w:rFonts w:ascii="Times New Roman" w:hAnsi="Times New Roman" w:cs="Times New Roman"/>
        </w:rPr>
        <w:t>NJ.</w:t>
      </w:r>
    </w:p>
    <w:p w14:paraId="19C88E07" w14:textId="77777777" w:rsidR="00B572BD" w:rsidRPr="00B12F71" w:rsidRDefault="00B572BD" w:rsidP="00B572BD">
      <w:pPr>
        <w:spacing w:after="0" w:line="240" w:lineRule="auto"/>
        <w:rPr>
          <w:rFonts w:ascii="Times New Roman" w:hAnsi="Times New Roman" w:cs="Times New Roman"/>
        </w:rPr>
      </w:pPr>
    </w:p>
    <w:p w14:paraId="3DFD6D06" w14:textId="77777777" w:rsidR="00B572BD" w:rsidRPr="00B12F71" w:rsidRDefault="00B572BD" w:rsidP="00B572BD">
      <w:pPr>
        <w:spacing w:after="0" w:line="240" w:lineRule="auto"/>
        <w:ind w:left="5040"/>
        <w:rPr>
          <w:rFonts w:ascii="Times New Roman" w:hAnsi="Times New Roman" w:cs="Times New Roman"/>
        </w:rPr>
      </w:pPr>
      <w:r w:rsidRPr="00B12F71">
        <w:rPr>
          <w:rFonts w:ascii="Times New Roman" w:hAnsi="Times New Roman" w:cs="Times New Roman"/>
        </w:rPr>
        <w:t>____________________________</w:t>
      </w:r>
    </w:p>
    <w:p w14:paraId="3E4C47C9" w14:textId="77777777" w:rsidR="00B572BD" w:rsidRPr="00B12F71" w:rsidRDefault="00B572BD" w:rsidP="00B572BD">
      <w:pPr>
        <w:spacing w:after="0" w:line="240" w:lineRule="auto"/>
        <w:ind w:left="5040"/>
        <w:rPr>
          <w:rFonts w:ascii="Times New Roman" w:hAnsi="Times New Roman" w:cs="Times New Roman"/>
        </w:rPr>
      </w:pPr>
      <w:r w:rsidRPr="00B12F71">
        <w:rPr>
          <w:rFonts w:ascii="Times New Roman" w:hAnsi="Times New Roman" w:cs="Times New Roman"/>
        </w:rPr>
        <w:t xml:space="preserve"> Dee Ober, RMC</w:t>
      </w:r>
    </w:p>
    <w:p w14:paraId="0F6AC43D" w14:textId="77777777" w:rsidR="00B572BD" w:rsidRPr="00B12F71" w:rsidRDefault="00B572BD" w:rsidP="00B572BD">
      <w:pPr>
        <w:spacing w:after="0" w:line="240" w:lineRule="auto"/>
        <w:ind w:left="5040"/>
        <w:rPr>
          <w:rFonts w:ascii="Times New Roman" w:hAnsi="Times New Roman" w:cs="Times New Roman"/>
        </w:rPr>
      </w:pPr>
      <w:r w:rsidRPr="00B12F71">
        <w:rPr>
          <w:rFonts w:ascii="Times New Roman" w:hAnsi="Times New Roman" w:cs="Times New Roman"/>
        </w:rPr>
        <w:t xml:space="preserve"> Township Clerk</w:t>
      </w:r>
    </w:p>
    <w:p w14:paraId="27C864BA" w14:textId="29701816" w:rsidR="00BB5653" w:rsidRDefault="00BB5653">
      <w:r>
        <w:br w:type="page"/>
      </w:r>
    </w:p>
    <w:p w14:paraId="46E41892" w14:textId="77777777" w:rsidR="00B572BD" w:rsidRDefault="00B572BD">
      <w:r w:rsidRPr="00B572BD">
        <w:rPr>
          <w:rFonts w:ascii="Times New Roman" w:hAnsi="Times New Roman" w:cs="Times New Roman"/>
          <w:b/>
          <w:bCs/>
        </w:rPr>
        <w:lastRenderedPageBreak/>
        <w:t>RESOLUTION NO. 131-22</w:t>
      </w:r>
    </w:p>
    <w:p w14:paraId="166A8593" w14:textId="77777777" w:rsidR="00B572BD" w:rsidRDefault="00B572BD"/>
    <w:p w14:paraId="215F8230" w14:textId="77777777" w:rsidR="00E94C03" w:rsidRDefault="00E94C03" w:rsidP="00E94C03">
      <w:pPr>
        <w:rPr>
          <w:rFonts w:ascii="Times New Roman" w:eastAsia="Calibri" w:hAnsi="Times New Roman" w:cs="Times New Roman"/>
        </w:rPr>
      </w:pPr>
    </w:p>
    <w:p w14:paraId="68123D55" w14:textId="77777777" w:rsidR="00E94C03" w:rsidRPr="00CA7227" w:rsidRDefault="00E94C03" w:rsidP="00E94C03">
      <w:pPr>
        <w:spacing w:after="0" w:line="240" w:lineRule="auto"/>
        <w:ind w:right="720"/>
        <w:jc w:val="center"/>
        <w:rPr>
          <w:rFonts w:ascii="Times New Roman" w:eastAsia="Times New Roman" w:hAnsi="Times New Roman" w:cs="Times New Roman"/>
          <w:b/>
          <w:sz w:val="24"/>
          <w:szCs w:val="24"/>
        </w:rPr>
      </w:pPr>
      <w:r w:rsidRPr="00CA7227">
        <w:rPr>
          <w:rFonts w:ascii="Times New Roman" w:eastAsia="Times New Roman" w:hAnsi="Times New Roman" w:cs="Times New Roman"/>
          <w:b/>
          <w:sz w:val="24"/>
          <w:szCs w:val="24"/>
        </w:rPr>
        <w:t xml:space="preserve">APPROVING A DEVELOPER’S AGREEMENT FOR </w:t>
      </w:r>
    </w:p>
    <w:p w14:paraId="1EC7D42D" w14:textId="770064FC" w:rsidR="00E94C03" w:rsidRPr="00CA7227" w:rsidRDefault="00E94C03" w:rsidP="00E94C03">
      <w:pPr>
        <w:spacing w:after="0" w:line="240" w:lineRule="auto"/>
        <w:ind w:right="720"/>
        <w:jc w:val="cente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SAFSTOR</w:t>
      </w:r>
      <w:proofErr w:type="spellEnd"/>
      <w:r>
        <w:rPr>
          <w:rFonts w:ascii="Times New Roman" w:eastAsia="Times New Roman" w:hAnsi="Times New Roman" w:cs="Times New Roman"/>
          <w:b/>
          <w:sz w:val="24"/>
          <w:szCs w:val="24"/>
        </w:rPr>
        <w:t xml:space="preserve"> CENTENNIAL, LLC, BLOCK 213.01; LOT 94</w:t>
      </w:r>
    </w:p>
    <w:p w14:paraId="73238435" w14:textId="77777777" w:rsidR="00E94C03" w:rsidRPr="00CA7227" w:rsidRDefault="00E94C03" w:rsidP="00E94C03">
      <w:pPr>
        <w:spacing w:after="0" w:line="240" w:lineRule="auto"/>
        <w:ind w:right="720"/>
        <w:jc w:val="center"/>
        <w:rPr>
          <w:rFonts w:ascii="Times New Roman" w:eastAsia="Times New Roman" w:hAnsi="Times New Roman" w:cs="Times New Roman"/>
          <w:b/>
          <w:sz w:val="24"/>
          <w:szCs w:val="24"/>
        </w:rPr>
      </w:pPr>
    </w:p>
    <w:p w14:paraId="3493D87F" w14:textId="77777777" w:rsidR="00E94C03" w:rsidRPr="00CA7227" w:rsidRDefault="00E94C03" w:rsidP="00E94C03">
      <w:pPr>
        <w:spacing w:after="0" w:line="240" w:lineRule="auto"/>
        <w:ind w:right="720"/>
        <w:rPr>
          <w:rFonts w:ascii="Times New Roman" w:eastAsia="Times New Roman" w:hAnsi="Times New Roman" w:cs="Times New Roman"/>
          <w:sz w:val="24"/>
          <w:szCs w:val="24"/>
        </w:rPr>
      </w:pPr>
    </w:p>
    <w:p w14:paraId="26E541B3" w14:textId="61C555C0" w:rsidR="00E94C03" w:rsidRPr="00CA7227" w:rsidRDefault="00E94C03" w:rsidP="00E94C03">
      <w:pPr>
        <w:spacing w:after="0" w:line="480" w:lineRule="auto"/>
        <w:ind w:right="720"/>
        <w:rPr>
          <w:rFonts w:ascii="Times New Roman" w:eastAsia="Calibri" w:hAnsi="Times New Roman" w:cs="Times New Roman"/>
          <w:bCs/>
          <w:spacing w:val="-2"/>
          <w:sz w:val="24"/>
          <w:szCs w:val="24"/>
        </w:rPr>
      </w:pPr>
      <w:r>
        <w:rPr>
          <w:rFonts w:ascii="Times New Roman" w:eastAsia="Times New Roman" w:hAnsi="Times New Roman" w:cs="Times New Roman"/>
          <w:b/>
          <w:sz w:val="24"/>
          <w:szCs w:val="24"/>
        </w:rPr>
        <w:tab/>
      </w:r>
      <w:proofErr w:type="gramStart"/>
      <w:r w:rsidRPr="00CA7227">
        <w:rPr>
          <w:rFonts w:ascii="Times New Roman" w:eastAsia="Times New Roman" w:hAnsi="Times New Roman" w:cs="Times New Roman"/>
          <w:b/>
          <w:sz w:val="24"/>
          <w:szCs w:val="24"/>
        </w:rPr>
        <w:t>WHEREAS</w:t>
      </w:r>
      <w:r w:rsidRPr="00CA7227">
        <w:rPr>
          <w:rFonts w:ascii="Times New Roman" w:eastAsia="Times New Roman" w:hAnsi="Times New Roman" w:cs="Times New Roman"/>
          <w:sz w:val="24"/>
          <w:szCs w:val="24"/>
        </w:rPr>
        <w:t>,</w:t>
      </w:r>
      <w:proofErr w:type="gramEnd"/>
      <w:r w:rsidRPr="00CA7227">
        <w:rPr>
          <w:rFonts w:ascii="Times New Roman" w:eastAsia="Times New Roman" w:hAnsi="Times New Roman" w:cs="Times New Roman"/>
          <w:sz w:val="24"/>
          <w:szCs w:val="24"/>
        </w:rPr>
        <w:t xml:space="preserve"> the Township of Voorhees is in receipt of a Developer’s Agreement for </w:t>
      </w:r>
      <w:proofErr w:type="spellStart"/>
      <w:r>
        <w:rPr>
          <w:rFonts w:ascii="Times New Roman" w:eastAsia="Times New Roman" w:hAnsi="Times New Roman" w:cs="Times New Roman"/>
          <w:b/>
          <w:sz w:val="24"/>
          <w:szCs w:val="24"/>
        </w:rPr>
        <w:t>SAFSTOR</w:t>
      </w:r>
      <w:proofErr w:type="spellEnd"/>
      <w:r>
        <w:rPr>
          <w:rFonts w:ascii="Times New Roman" w:eastAsia="Times New Roman" w:hAnsi="Times New Roman" w:cs="Times New Roman"/>
          <w:b/>
          <w:sz w:val="24"/>
          <w:szCs w:val="24"/>
        </w:rPr>
        <w:t xml:space="preserve"> CENTENNIAL, LLC, BLOCK 213.01; LOT 94; </w:t>
      </w:r>
      <w:r w:rsidRPr="00CA7227">
        <w:rPr>
          <w:rFonts w:ascii="Times New Roman" w:eastAsia="Calibri" w:hAnsi="Times New Roman" w:cs="Times New Roman"/>
          <w:bCs/>
          <w:spacing w:val="-2"/>
          <w:sz w:val="24"/>
          <w:szCs w:val="24"/>
        </w:rPr>
        <w:t>and</w:t>
      </w:r>
    </w:p>
    <w:p w14:paraId="44164765" w14:textId="77777777" w:rsidR="00E94C03" w:rsidRPr="00CA7227" w:rsidRDefault="00E94C03" w:rsidP="00E94C03">
      <w:pPr>
        <w:spacing w:after="0" w:line="480" w:lineRule="auto"/>
        <w:rPr>
          <w:rFonts w:ascii="Times New Roman" w:eastAsia="Calibri" w:hAnsi="Times New Roman" w:cs="Times New Roman"/>
          <w:bCs/>
          <w:spacing w:val="-2"/>
          <w:sz w:val="24"/>
          <w:szCs w:val="24"/>
        </w:rPr>
      </w:pPr>
      <w:r w:rsidRPr="00CA7227">
        <w:rPr>
          <w:rFonts w:ascii="Times New Roman" w:eastAsia="Calibri" w:hAnsi="Times New Roman" w:cs="Times New Roman"/>
          <w:bCs/>
          <w:spacing w:val="-2"/>
          <w:sz w:val="24"/>
          <w:szCs w:val="24"/>
        </w:rPr>
        <w:tab/>
      </w:r>
      <w:r w:rsidRPr="00CA7227">
        <w:rPr>
          <w:rFonts w:ascii="Times New Roman" w:eastAsia="Calibri" w:hAnsi="Times New Roman" w:cs="Times New Roman"/>
          <w:b/>
          <w:bCs/>
          <w:spacing w:val="-2"/>
          <w:sz w:val="24"/>
          <w:szCs w:val="24"/>
        </w:rPr>
        <w:t>WHEREAS</w:t>
      </w:r>
      <w:r w:rsidRPr="00CA7227">
        <w:rPr>
          <w:rFonts w:ascii="Times New Roman" w:eastAsia="Calibri" w:hAnsi="Times New Roman" w:cs="Times New Roman"/>
          <w:bCs/>
          <w:spacing w:val="-2"/>
          <w:sz w:val="24"/>
          <w:szCs w:val="24"/>
        </w:rPr>
        <w:t>, this Developer’s Agreement has been reviewed and approved by the Planning Board Solicitor and as to form and sufficiency.</w:t>
      </w:r>
    </w:p>
    <w:p w14:paraId="25BDBF97" w14:textId="77777777" w:rsidR="00E94C03" w:rsidRPr="00CA7227" w:rsidRDefault="00E94C03" w:rsidP="00E94C03">
      <w:pPr>
        <w:spacing w:after="0" w:line="480" w:lineRule="auto"/>
        <w:rPr>
          <w:rFonts w:ascii="Times New Roman" w:eastAsia="Times New Roman" w:hAnsi="Times New Roman" w:cs="Times New Roman"/>
          <w:sz w:val="24"/>
          <w:szCs w:val="24"/>
        </w:rPr>
      </w:pPr>
      <w:r w:rsidRPr="00CA7227">
        <w:rPr>
          <w:rFonts w:ascii="Times New Roman" w:eastAsia="Calibri" w:hAnsi="Times New Roman" w:cs="Times New Roman"/>
          <w:bCs/>
          <w:spacing w:val="-2"/>
          <w:sz w:val="24"/>
          <w:szCs w:val="24"/>
        </w:rPr>
        <w:tab/>
      </w:r>
      <w:r w:rsidRPr="00CA7227">
        <w:rPr>
          <w:rFonts w:ascii="Times New Roman" w:eastAsia="Calibri" w:hAnsi="Times New Roman" w:cs="Times New Roman"/>
          <w:b/>
          <w:bCs/>
          <w:spacing w:val="-2"/>
          <w:sz w:val="24"/>
          <w:szCs w:val="24"/>
        </w:rPr>
        <w:t>NOW, THEREFORE, BE IT RESOLVED,</w:t>
      </w:r>
      <w:r w:rsidRPr="00CA7227">
        <w:rPr>
          <w:rFonts w:ascii="Times New Roman" w:eastAsia="Calibri" w:hAnsi="Times New Roman" w:cs="Times New Roman"/>
          <w:bCs/>
          <w:spacing w:val="-2"/>
          <w:sz w:val="24"/>
          <w:szCs w:val="24"/>
        </w:rPr>
        <w:t xml:space="preserve"> by the Mayor and Township Committee of the Township of Voorhees that the above-referenced Developer’s Agreement be accepted.</w:t>
      </w:r>
    </w:p>
    <w:p w14:paraId="7B6BCBC9" w14:textId="77777777" w:rsidR="00E94C03" w:rsidRDefault="00E94C03" w:rsidP="00E94C03">
      <w:pPr>
        <w:rPr>
          <w:rFonts w:ascii="Times New Roman" w:eastAsia="Calibri" w:hAnsi="Times New Roman" w:cs="Times New Roman"/>
        </w:rPr>
      </w:pPr>
    </w:p>
    <w:p w14:paraId="3F60DB48" w14:textId="77777777" w:rsidR="00E94C03" w:rsidRDefault="00E94C03"/>
    <w:p w14:paraId="1ED2F105" w14:textId="77777777" w:rsidR="00E94C03" w:rsidRDefault="00E94C03"/>
    <w:p w14:paraId="1D74FD00" w14:textId="0F3B5723" w:rsidR="00E94C03" w:rsidRPr="00E94C03" w:rsidRDefault="00E94C03" w:rsidP="00E94C03">
      <w:pPr>
        <w:spacing w:line="360" w:lineRule="auto"/>
        <w:rPr>
          <w:rFonts w:ascii="Times New Roman" w:hAnsi="Times New Roman" w:cs="Times New Roman"/>
          <w:sz w:val="24"/>
          <w:szCs w:val="24"/>
        </w:rPr>
      </w:pPr>
      <w:r w:rsidRPr="00E94C03">
        <w:rPr>
          <w:rFonts w:ascii="Times New Roman" w:hAnsi="Times New Roman" w:cs="Times New Roman"/>
          <w:sz w:val="24"/>
          <w:szCs w:val="24"/>
        </w:rPr>
        <w:t xml:space="preserve">DATED:  APRIL 11, </w:t>
      </w:r>
      <w:proofErr w:type="gramStart"/>
      <w:r w:rsidRPr="00E94C03">
        <w:rPr>
          <w:rFonts w:ascii="Times New Roman" w:hAnsi="Times New Roman" w:cs="Times New Roman"/>
          <w:sz w:val="24"/>
          <w:szCs w:val="24"/>
        </w:rPr>
        <w:t>2022</w:t>
      </w:r>
      <w:proofErr w:type="gramEnd"/>
      <w:r w:rsidRPr="00E94C03">
        <w:rPr>
          <w:rFonts w:ascii="Times New Roman" w:hAnsi="Times New Roman" w:cs="Times New Roman"/>
          <w:sz w:val="24"/>
          <w:szCs w:val="24"/>
        </w:rPr>
        <w:tab/>
      </w:r>
      <w:r w:rsidRPr="00E94C03">
        <w:rPr>
          <w:rFonts w:ascii="Times New Roman" w:hAnsi="Times New Roman" w:cs="Times New Roman"/>
          <w:sz w:val="24"/>
          <w:szCs w:val="24"/>
        </w:rPr>
        <w:tab/>
      </w:r>
      <w:r>
        <w:rPr>
          <w:rFonts w:ascii="Times New Roman" w:hAnsi="Times New Roman" w:cs="Times New Roman"/>
          <w:sz w:val="24"/>
          <w:szCs w:val="24"/>
        </w:rPr>
        <w:tab/>
      </w:r>
      <w:r w:rsidRPr="00E94C03">
        <w:rPr>
          <w:rFonts w:ascii="Times New Roman" w:hAnsi="Times New Roman" w:cs="Times New Roman"/>
          <w:sz w:val="24"/>
          <w:szCs w:val="24"/>
        </w:rPr>
        <w:t>MOTION:</w:t>
      </w:r>
      <w:r w:rsidRPr="00E94C03">
        <w:rPr>
          <w:rFonts w:ascii="Times New Roman" w:hAnsi="Times New Roman" w:cs="Times New Roman"/>
          <w:sz w:val="24"/>
          <w:szCs w:val="24"/>
        </w:rPr>
        <w:tab/>
        <w:t xml:space="preserve">    </w:t>
      </w:r>
      <w:r w:rsidRPr="00E94C03">
        <w:rPr>
          <w:rFonts w:ascii="Times New Roman" w:hAnsi="Times New Roman" w:cs="Times New Roman"/>
          <w:sz w:val="24"/>
          <w:szCs w:val="24"/>
        </w:rPr>
        <w:tab/>
      </w:r>
      <w:r w:rsidRPr="00E94C03">
        <w:rPr>
          <w:rFonts w:ascii="Times New Roman" w:hAnsi="Times New Roman" w:cs="Times New Roman"/>
          <w:sz w:val="24"/>
          <w:szCs w:val="24"/>
        </w:rPr>
        <w:tab/>
      </w:r>
    </w:p>
    <w:p w14:paraId="2C1AAB9D" w14:textId="27845F04" w:rsidR="00E94C03" w:rsidRPr="00E94C03" w:rsidRDefault="00E94C03" w:rsidP="00E94C03">
      <w:pPr>
        <w:spacing w:line="360" w:lineRule="auto"/>
        <w:rPr>
          <w:rFonts w:ascii="Times New Roman" w:hAnsi="Times New Roman" w:cs="Times New Roman"/>
          <w:sz w:val="24"/>
          <w:szCs w:val="24"/>
        </w:rPr>
      </w:pPr>
      <w:r w:rsidRPr="00E94C03">
        <w:rPr>
          <w:rFonts w:ascii="Times New Roman" w:hAnsi="Times New Roman" w:cs="Times New Roman"/>
          <w:sz w:val="24"/>
          <w:szCs w:val="24"/>
        </w:rPr>
        <w:t>AYES:</w:t>
      </w:r>
      <w:r w:rsidRPr="00E94C03">
        <w:rPr>
          <w:rFonts w:ascii="Times New Roman" w:hAnsi="Times New Roman" w:cs="Times New Roman"/>
          <w:sz w:val="24"/>
          <w:szCs w:val="24"/>
        </w:rPr>
        <w:tab/>
      </w:r>
      <w:r w:rsidRPr="00E94C03">
        <w:rPr>
          <w:rFonts w:ascii="Times New Roman" w:hAnsi="Times New Roman" w:cs="Times New Roman"/>
          <w:sz w:val="24"/>
          <w:szCs w:val="24"/>
        </w:rPr>
        <w:tab/>
        <w:t xml:space="preserve">            </w:t>
      </w:r>
      <w:r w:rsidRPr="00E94C03">
        <w:rPr>
          <w:rFonts w:ascii="Times New Roman" w:hAnsi="Times New Roman" w:cs="Times New Roman"/>
          <w:sz w:val="24"/>
          <w:szCs w:val="24"/>
        </w:rPr>
        <w:tab/>
      </w:r>
      <w:r w:rsidRPr="00E94C03">
        <w:rPr>
          <w:rFonts w:ascii="Times New Roman" w:hAnsi="Times New Roman" w:cs="Times New Roman"/>
          <w:sz w:val="24"/>
          <w:szCs w:val="24"/>
        </w:rPr>
        <w:tab/>
      </w:r>
      <w:r w:rsidRPr="00E94C03">
        <w:rPr>
          <w:rFonts w:ascii="Times New Roman" w:hAnsi="Times New Roman" w:cs="Times New Roman"/>
          <w:sz w:val="24"/>
          <w:szCs w:val="24"/>
        </w:rPr>
        <w:tab/>
        <w:t>SECONDED:</w:t>
      </w:r>
      <w:r w:rsidRPr="00E94C03">
        <w:rPr>
          <w:rFonts w:ascii="Times New Roman" w:hAnsi="Times New Roman" w:cs="Times New Roman"/>
          <w:sz w:val="24"/>
          <w:szCs w:val="24"/>
        </w:rPr>
        <w:tab/>
      </w:r>
    </w:p>
    <w:p w14:paraId="16366BDF" w14:textId="1C3DF060" w:rsidR="00E94C03" w:rsidRPr="00E94C03" w:rsidRDefault="00E94C03" w:rsidP="00E94C03">
      <w:pPr>
        <w:spacing w:after="0" w:line="240" w:lineRule="auto"/>
        <w:rPr>
          <w:rFonts w:ascii="Times New Roman" w:hAnsi="Times New Roman" w:cs="Times New Roman"/>
          <w:sz w:val="24"/>
          <w:szCs w:val="24"/>
        </w:rPr>
      </w:pPr>
      <w:r w:rsidRPr="00E94C03">
        <w:rPr>
          <w:rFonts w:ascii="Times New Roman" w:hAnsi="Times New Roman" w:cs="Times New Roman"/>
          <w:sz w:val="24"/>
          <w:szCs w:val="24"/>
        </w:rPr>
        <w:t>NAYS:</w:t>
      </w:r>
      <w:r w:rsidRPr="00E94C03">
        <w:rPr>
          <w:rFonts w:ascii="Times New Roman" w:hAnsi="Times New Roman" w:cs="Times New Roman"/>
          <w:sz w:val="24"/>
          <w:szCs w:val="24"/>
        </w:rPr>
        <w:tab/>
        <w:t xml:space="preserve"> </w:t>
      </w:r>
      <w:r w:rsidRPr="00E94C03">
        <w:rPr>
          <w:rFonts w:ascii="Times New Roman" w:hAnsi="Times New Roman" w:cs="Times New Roman"/>
          <w:sz w:val="24"/>
          <w:szCs w:val="24"/>
        </w:rPr>
        <w:tab/>
      </w:r>
      <w:r w:rsidRPr="00E94C03">
        <w:rPr>
          <w:rFonts w:ascii="Times New Roman" w:hAnsi="Times New Roman" w:cs="Times New Roman"/>
          <w:sz w:val="24"/>
          <w:szCs w:val="24"/>
        </w:rPr>
        <w:tab/>
      </w:r>
      <w:r w:rsidRPr="00E94C03">
        <w:rPr>
          <w:rFonts w:ascii="Times New Roman" w:hAnsi="Times New Roman" w:cs="Times New Roman"/>
          <w:sz w:val="24"/>
          <w:szCs w:val="24"/>
        </w:rPr>
        <w:tab/>
      </w:r>
      <w:r w:rsidRPr="00E94C03">
        <w:rPr>
          <w:rFonts w:ascii="Times New Roman" w:hAnsi="Times New Roman" w:cs="Times New Roman"/>
          <w:sz w:val="24"/>
          <w:szCs w:val="24"/>
        </w:rPr>
        <w:tab/>
        <w:t>APPROVED BY:  __________________________</w:t>
      </w:r>
    </w:p>
    <w:p w14:paraId="40D50894" w14:textId="77777777" w:rsidR="00E94C03" w:rsidRPr="00E94C03" w:rsidRDefault="00E94C03" w:rsidP="00E94C03">
      <w:pPr>
        <w:spacing w:after="0" w:line="240" w:lineRule="auto"/>
        <w:rPr>
          <w:rFonts w:ascii="Times New Roman" w:hAnsi="Times New Roman" w:cs="Times New Roman"/>
          <w:sz w:val="24"/>
          <w:szCs w:val="24"/>
        </w:rPr>
      </w:pPr>
      <w:r w:rsidRPr="00E94C03">
        <w:rPr>
          <w:rFonts w:ascii="Times New Roman" w:hAnsi="Times New Roman" w:cs="Times New Roman"/>
          <w:sz w:val="24"/>
          <w:szCs w:val="24"/>
        </w:rPr>
        <w:tab/>
      </w:r>
      <w:r w:rsidRPr="00E94C03">
        <w:rPr>
          <w:rFonts w:ascii="Times New Roman" w:hAnsi="Times New Roman" w:cs="Times New Roman"/>
          <w:sz w:val="24"/>
          <w:szCs w:val="24"/>
        </w:rPr>
        <w:tab/>
      </w:r>
      <w:r w:rsidRPr="00E94C03">
        <w:rPr>
          <w:rFonts w:ascii="Times New Roman" w:hAnsi="Times New Roman" w:cs="Times New Roman"/>
          <w:sz w:val="24"/>
          <w:szCs w:val="24"/>
        </w:rPr>
        <w:tab/>
      </w:r>
      <w:r w:rsidRPr="00E94C03">
        <w:rPr>
          <w:rFonts w:ascii="Times New Roman" w:hAnsi="Times New Roman" w:cs="Times New Roman"/>
          <w:sz w:val="24"/>
          <w:szCs w:val="24"/>
        </w:rPr>
        <w:tab/>
      </w:r>
      <w:r w:rsidRPr="00E94C03">
        <w:rPr>
          <w:rFonts w:ascii="Times New Roman" w:hAnsi="Times New Roman" w:cs="Times New Roman"/>
          <w:sz w:val="24"/>
          <w:szCs w:val="24"/>
        </w:rPr>
        <w:tab/>
      </w:r>
      <w:r w:rsidRPr="00E94C03">
        <w:rPr>
          <w:rFonts w:ascii="Times New Roman" w:hAnsi="Times New Roman" w:cs="Times New Roman"/>
          <w:sz w:val="24"/>
          <w:szCs w:val="24"/>
        </w:rPr>
        <w:tab/>
      </w:r>
      <w:r w:rsidRPr="00E94C03">
        <w:rPr>
          <w:rFonts w:ascii="Times New Roman" w:hAnsi="Times New Roman" w:cs="Times New Roman"/>
          <w:sz w:val="24"/>
          <w:szCs w:val="24"/>
        </w:rPr>
        <w:tab/>
        <w:t xml:space="preserve">                    Michael R. Mignogna, Mayor</w:t>
      </w:r>
    </w:p>
    <w:p w14:paraId="47B6E2F1" w14:textId="77777777" w:rsidR="00E94C03" w:rsidRPr="00E94C03" w:rsidRDefault="00E94C03" w:rsidP="00E94C03">
      <w:pPr>
        <w:spacing w:line="360" w:lineRule="auto"/>
        <w:rPr>
          <w:rFonts w:ascii="Times New Roman" w:hAnsi="Times New Roman" w:cs="Times New Roman"/>
          <w:sz w:val="24"/>
          <w:szCs w:val="24"/>
        </w:rPr>
      </w:pPr>
    </w:p>
    <w:p w14:paraId="4E2D14D6" w14:textId="728A9F65" w:rsidR="00E94C03" w:rsidRPr="00E94C03" w:rsidRDefault="00E94C03" w:rsidP="00E94C03">
      <w:pPr>
        <w:spacing w:after="0" w:line="240" w:lineRule="auto"/>
        <w:rPr>
          <w:rFonts w:ascii="Times New Roman" w:hAnsi="Times New Roman" w:cs="Times New Roman"/>
          <w:sz w:val="24"/>
          <w:szCs w:val="24"/>
        </w:rPr>
      </w:pPr>
      <w:r w:rsidRPr="00E94C03">
        <w:rPr>
          <w:rFonts w:ascii="Times New Roman" w:hAnsi="Times New Roman" w:cs="Times New Roman"/>
          <w:sz w:val="24"/>
          <w:szCs w:val="24"/>
        </w:rPr>
        <w:t>I, Dee Ober, Clerk of the Township of Voorhees, do hereby certify the foregoing to be a true and</w:t>
      </w:r>
    </w:p>
    <w:p w14:paraId="3285350D" w14:textId="1E0646B4" w:rsidR="00E94C03" w:rsidRPr="00E94C03" w:rsidRDefault="00E94C03" w:rsidP="00E94C03">
      <w:pPr>
        <w:spacing w:after="0" w:line="240" w:lineRule="auto"/>
        <w:rPr>
          <w:rFonts w:ascii="Times New Roman" w:hAnsi="Times New Roman" w:cs="Times New Roman"/>
          <w:sz w:val="24"/>
          <w:szCs w:val="24"/>
        </w:rPr>
      </w:pPr>
      <w:r w:rsidRPr="00E94C03">
        <w:rPr>
          <w:rFonts w:ascii="Times New Roman" w:hAnsi="Times New Roman" w:cs="Times New Roman"/>
          <w:sz w:val="24"/>
          <w:szCs w:val="24"/>
        </w:rPr>
        <w:t xml:space="preserve">correct copy of a resolution adopted by the Mayor and Township Committee at their meeting of April 11, </w:t>
      </w:r>
      <w:proofErr w:type="gramStart"/>
      <w:r w:rsidRPr="00E94C03">
        <w:rPr>
          <w:rFonts w:ascii="Times New Roman" w:hAnsi="Times New Roman" w:cs="Times New Roman"/>
          <w:sz w:val="24"/>
          <w:szCs w:val="24"/>
        </w:rPr>
        <w:t>2022</w:t>
      </w:r>
      <w:proofErr w:type="gramEnd"/>
      <w:r w:rsidRPr="00E94C03">
        <w:rPr>
          <w:rFonts w:ascii="Times New Roman" w:hAnsi="Times New Roman" w:cs="Times New Roman"/>
          <w:sz w:val="24"/>
          <w:szCs w:val="24"/>
        </w:rPr>
        <w:t xml:space="preserve"> held at the Voorhees Township Municipal Building, 2400 Voorhees Town Center, Voorhees, NJ.</w:t>
      </w:r>
    </w:p>
    <w:p w14:paraId="3B510F5C" w14:textId="77777777" w:rsidR="00E94C03" w:rsidRPr="00E94C03" w:rsidRDefault="00E94C03" w:rsidP="00E94C03">
      <w:pPr>
        <w:spacing w:after="0" w:line="240" w:lineRule="auto"/>
        <w:rPr>
          <w:rFonts w:ascii="Times New Roman" w:hAnsi="Times New Roman" w:cs="Times New Roman"/>
          <w:sz w:val="24"/>
          <w:szCs w:val="24"/>
        </w:rPr>
      </w:pPr>
    </w:p>
    <w:p w14:paraId="2FC71BE2" w14:textId="77777777" w:rsidR="00E94C03" w:rsidRPr="00E94C03" w:rsidRDefault="00E94C03" w:rsidP="00E94C03">
      <w:pPr>
        <w:spacing w:after="0" w:line="240" w:lineRule="auto"/>
        <w:ind w:left="5040"/>
        <w:rPr>
          <w:rFonts w:ascii="Times New Roman" w:hAnsi="Times New Roman" w:cs="Times New Roman"/>
          <w:sz w:val="24"/>
          <w:szCs w:val="24"/>
        </w:rPr>
      </w:pPr>
      <w:r w:rsidRPr="00E94C03">
        <w:rPr>
          <w:rFonts w:ascii="Times New Roman" w:hAnsi="Times New Roman" w:cs="Times New Roman"/>
          <w:sz w:val="24"/>
          <w:szCs w:val="24"/>
        </w:rPr>
        <w:t>____________________________</w:t>
      </w:r>
    </w:p>
    <w:p w14:paraId="04857051" w14:textId="77777777" w:rsidR="00E94C03" w:rsidRPr="00E94C03" w:rsidRDefault="00E94C03" w:rsidP="00E94C03">
      <w:pPr>
        <w:spacing w:after="0" w:line="240" w:lineRule="auto"/>
        <w:ind w:left="5040"/>
        <w:rPr>
          <w:rFonts w:ascii="Times New Roman" w:hAnsi="Times New Roman" w:cs="Times New Roman"/>
          <w:sz w:val="24"/>
          <w:szCs w:val="24"/>
        </w:rPr>
      </w:pPr>
      <w:r w:rsidRPr="00E94C03">
        <w:rPr>
          <w:rFonts w:ascii="Times New Roman" w:hAnsi="Times New Roman" w:cs="Times New Roman"/>
          <w:sz w:val="24"/>
          <w:szCs w:val="24"/>
        </w:rPr>
        <w:t xml:space="preserve"> Dee Ober, RMC</w:t>
      </w:r>
    </w:p>
    <w:p w14:paraId="0E328448" w14:textId="77777777" w:rsidR="00E94C03" w:rsidRPr="00E94C03" w:rsidRDefault="00E94C03" w:rsidP="00E94C03">
      <w:pPr>
        <w:spacing w:after="0" w:line="240" w:lineRule="auto"/>
        <w:ind w:left="5040"/>
        <w:rPr>
          <w:rFonts w:ascii="Times New Roman" w:hAnsi="Times New Roman" w:cs="Times New Roman"/>
          <w:sz w:val="24"/>
          <w:szCs w:val="24"/>
        </w:rPr>
      </w:pPr>
      <w:r w:rsidRPr="00E94C03">
        <w:rPr>
          <w:rFonts w:ascii="Times New Roman" w:hAnsi="Times New Roman" w:cs="Times New Roman"/>
          <w:sz w:val="24"/>
          <w:szCs w:val="24"/>
        </w:rPr>
        <w:t xml:space="preserve"> Township Clerk</w:t>
      </w:r>
    </w:p>
    <w:p w14:paraId="4E0CAC60" w14:textId="01C933C0" w:rsidR="00BB5653" w:rsidRPr="00E94C03" w:rsidRDefault="00BB5653">
      <w:pPr>
        <w:rPr>
          <w:sz w:val="24"/>
          <w:szCs w:val="24"/>
        </w:rPr>
      </w:pPr>
      <w:r w:rsidRPr="00E94C03">
        <w:rPr>
          <w:sz w:val="24"/>
          <w:szCs w:val="24"/>
        </w:rPr>
        <w:br w:type="page"/>
      </w:r>
    </w:p>
    <w:p w14:paraId="497C3287" w14:textId="3CAB49D2" w:rsidR="00E94C03" w:rsidRDefault="00E94C03">
      <w:pPr>
        <w:rPr>
          <w:rFonts w:ascii="Times New Roman" w:hAnsi="Times New Roman" w:cs="Times New Roman"/>
          <w:b/>
          <w:bCs/>
        </w:rPr>
      </w:pPr>
      <w:r w:rsidRPr="00E94C03">
        <w:rPr>
          <w:rFonts w:ascii="Times New Roman" w:hAnsi="Times New Roman" w:cs="Times New Roman"/>
          <w:b/>
          <w:bCs/>
        </w:rPr>
        <w:lastRenderedPageBreak/>
        <w:t>RESOLUTION NO. 132-22</w:t>
      </w:r>
    </w:p>
    <w:p w14:paraId="123BE2E5" w14:textId="1E7C2A5C" w:rsidR="00E94C03" w:rsidRDefault="00E94C03">
      <w:pPr>
        <w:rPr>
          <w:rFonts w:ascii="Times New Roman" w:hAnsi="Times New Roman" w:cs="Times New Roman"/>
          <w:b/>
          <w:bCs/>
        </w:rPr>
      </w:pPr>
    </w:p>
    <w:p w14:paraId="5B1FDF7F" w14:textId="203DC1A9" w:rsidR="00E94C03" w:rsidRDefault="00E94C03" w:rsidP="00E94C0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APPROVING MAINTENANCE GUARANTY RELEASE FOR </w:t>
      </w:r>
      <w:r w:rsidR="00C50865">
        <w:rPr>
          <w:rFonts w:ascii="Times New Roman" w:eastAsia="Times New Roman" w:hAnsi="Times New Roman" w:cs="Times New Roman"/>
          <w:b/>
          <w:sz w:val="24"/>
          <w:szCs w:val="24"/>
        </w:rPr>
        <w:t>SHEPPARD ROAD OFFICE PARK CONDOMINIUMS</w:t>
      </w:r>
      <w:r>
        <w:rPr>
          <w:rFonts w:ascii="Times New Roman" w:eastAsia="Times New Roman" w:hAnsi="Times New Roman" w:cs="Times New Roman"/>
          <w:b/>
          <w:sz w:val="24"/>
          <w:szCs w:val="24"/>
        </w:rPr>
        <w:t xml:space="preserve">, BLOCK </w:t>
      </w:r>
      <w:r w:rsidR="00C50865">
        <w:rPr>
          <w:rFonts w:ascii="Times New Roman" w:eastAsia="Times New Roman" w:hAnsi="Times New Roman" w:cs="Times New Roman"/>
          <w:b/>
          <w:sz w:val="24"/>
          <w:szCs w:val="24"/>
        </w:rPr>
        <w:t>207</w:t>
      </w:r>
      <w:r>
        <w:rPr>
          <w:rFonts w:ascii="Times New Roman" w:eastAsia="Times New Roman" w:hAnsi="Times New Roman" w:cs="Times New Roman"/>
          <w:b/>
          <w:sz w:val="24"/>
          <w:szCs w:val="24"/>
        </w:rPr>
        <w:t>, LOT</w:t>
      </w:r>
      <w:r w:rsidR="00C50865">
        <w:rPr>
          <w:rFonts w:ascii="Times New Roman" w:eastAsia="Times New Roman" w:hAnsi="Times New Roman" w:cs="Times New Roman"/>
          <w:b/>
          <w:sz w:val="24"/>
          <w:szCs w:val="24"/>
        </w:rPr>
        <w:t>S 8 &amp;</w:t>
      </w:r>
      <w:r>
        <w:rPr>
          <w:rFonts w:ascii="Times New Roman" w:eastAsia="Times New Roman" w:hAnsi="Times New Roman" w:cs="Times New Roman"/>
          <w:b/>
          <w:sz w:val="24"/>
          <w:szCs w:val="24"/>
        </w:rPr>
        <w:t xml:space="preserve"> </w:t>
      </w:r>
      <w:r w:rsidR="00C50865">
        <w:rPr>
          <w:rFonts w:ascii="Times New Roman" w:eastAsia="Times New Roman" w:hAnsi="Times New Roman" w:cs="Times New Roman"/>
          <w:b/>
          <w:sz w:val="24"/>
          <w:szCs w:val="24"/>
        </w:rPr>
        <w:t>13</w:t>
      </w:r>
    </w:p>
    <w:p w14:paraId="70CDED24" w14:textId="77777777" w:rsidR="00E94C03" w:rsidRDefault="00E94C03" w:rsidP="00E94C03">
      <w:pPr>
        <w:rPr>
          <w:rFonts w:ascii="Times New Roman" w:eastAsia="Times New Roman" w:hAnsi="Times New Roman" w:cs="Times New Roman"/>
          <w:b/>
          <w:sz w:val="24"/>
          <w:szCs w:val="24"/>
        </w:rPr>
      </w:pPr>
    </w:p>
    <w:p w14:paraId="270F6E66" w14:textId="67B096C4" w:rsidR="00E94C03" w:rsidRDefault="00E94C03" w:rsidP="00E94C03">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
          <w:sz w:val="24"/>
          <w:szCs w:val="24"/>
        </w:rPr>
        <w:tab/>
      </w:r>
      <w:proofErr w:type="gramStart"/>
      <w:r>
        <w:rPr>
          <w:rFonts w:ascii="Times New Roman" w:eastAsia="Times New Roman" w:hAnsi="Times New Roman" w:cs="Times New Roman"/>
          <w:b/>
          <w:sz w:val="24"/>
          <w:szCs w:val="24"/>
        </w:rPr>
        <w:t>WHEREAS,</w:t>
      </w:r>
      <w:proofErr w:type="gramEnd"/>
      <w:r>
        <w:rPr>
          <w:rFonts w:ascii="Times New Roman" w:eastAsia="Times New Roman" w:hAnsi="Times New Roman" w:cs="Times New Roman"/>
          <w:b/>
          <w:sz w:val="24"/>
          <w:szCs w:val="24"/>
        </w:rPr>
        <w:t xml:space="preserve"> </w:t>
      </w:r>
      <w:r>
        <w:rPr>
          <w:rFonts w:ascii="Times New Roman" w:eastAsia="Times New Roman" w:hAnsi="Times New Roman" w:cs="Times New Roman"/>
          <w:bCs/>
          <w:sz w:val="24"/>
          <w:szCs w:val="24"/>
        </w:rPr>
        <w:t xml:space="preserve">Voorhees Township is in possession of a cash maintenance guaranty for improvements to the </w:t>
      </w:r>
      <w:r w:rsidR="00C50865">
        <w:rPr>
          <w:rFonts w:ascii="Times New Roman" w:eastAsia="Times New Roman" w:hAnsi="Times New Roman" w:cs="Times New Roman"/>
          <w:bCs/>
          <w:sz w:val="24"/>
          <w:szCs w:val="24"/>
        </w:rPr>
        <w:t>Sheppard Road Office Park Condominiums</w:t>
      </w:r>
      <w:r>
        <w:rPr>
          <w:rFonts w:ascii="Times New Roman" w:eastAsia="Times New Roman" w:hAnsi="Times New Roman" w:cs="Times New Roman"/>
          <w:bCs/>
          <w:sz w:val="24"/>
          <w:szCs w:val="24"/>
        </w:rPr>
        <w:t xml:space="preserve">, Block </w:t>
      </w:r>
      <w:r w:rsidR="00C50865">
        <w:rPr>
          <w:rFonts w:ascii="Times New Roman" w:eastAsia="Times New Roman" w:hAnsi="Times New Roman" w:cs="Times New Roman"/>
          <w:bCs/>
          <w:sz w:val="24"/>
          <w:szCs w:val="24"/>
        </w:rPr>
        <w:t>207</w:t>
      </w:r>
      <w:r>
        <w:rPr>
          <w:rFonts w:ascii="Times New Roman" w:eastAsia="Times New Roman" w:hAnsi="Times New Roman" w:cs="Times New Roman"/>
          <w:bCs/>
          <w:sz w:val="24"/>
          <w:szCs w:val="24"/>
        </w:rPr>
        <w:t>, Lot</w:t>
      </w:r>
      <w:r w:rsidR="00C50865">
        <w:rPr>
          <w:rFonts w:ascii="Times New Roman" w:eastAsia="Times New Roman" w:hAnsi="Times New Roman" w:cs="Times New Roman"/>
          <w:bCs/>
          <w:sz w:val="24"/>
          <w:szCs w:val="24"/>
        </w:rPr>
        <w:t>s 8 &amp;</w:t>
      </w:r>
      <w:r>
        <w:rPr>
          <w:rFonts w:ascii="Times New Roman" w:eastAsia="Times New Roman" w:hAnsi="Times New Roman" w:cs="Times New Roman"/>
          <w:bCs/>
          <w:sz w:val="24"/>
          <w:szCs w:val="24"/>
        </w:rPr>
        <w:t xml:space="preserve"> </w:t>
      </w:r>
      <w:r w:rsidR="00C50865">
        <w:rPr>
          <w:rFonts w:ascii="Times New Roman" w:eastAsia="Times New Roman" w:hAnsi="Times New Roman" w:cs="Times New Roman"/>
          <w:bCs/>
          <w:sz w:val="24"/>
          <w:szCs w:val="24"/>
        </w:rPr>
        <w:t>13</w:t>
      </w:r>
      <w:r>
        <w:rPr>
          <w:rFonts w:ascii="Times New Roman" w:eastAsia="Times New Roman" w:hAnsi="Times New Roman" w:cs="Times New Roman"/>
          <w:bCs/>
          <w:sz w:val="24"/>
          <w:szCs w:val="24"/>
        </w:rPr>
        <w:t>; and</w:t>
      </w:r>
    </w:p>
    <w:p w14:paraId="160AFD53" w14:textId="072E4EEE" w:rsidR="00E94C03" w:rsidRDefault="00E94C03" w:rsidP="00E94C03">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proofErr w:type="gramStart"/>
      <w:r w:rsidRPr="00E248C1">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w:t>
      </w:r>
      <w:proofErr w:type="gramEnd"/>
      <w:r>
        <w:rPr>
          <w:rFonts w:ascii="Times New Roman" w:eastAsia="Times New Roman" w:hAnsi="Times New Roman" w:cs="Times New Roman"/>
          <w:bCs/>
          <w:sz w:val="24"/>
          <w:szCs w:val="24"/>
        </w:rPr>
        <w:t xml:space="preserve"> </w:t>
      </w:r>
      <w:r w:rsidR="00C50865">
        <w:rPr>
          <w:rFonts w:ascii="Times New Roman" w:eastAsia="Times New Roman" w:hAnsi="Times New Roman" w:cs="Times New Roman"/>
          <w:bCs/>
          <w:sz w:val="24"/>
          <w:szCs w:val="24"/>
        </w:rPr>
        <w:t>certified check #95522</w:t>
      </w:r>
      <w:r>
        <w:rPr>
          <w:rFonts w:ascii="Times New Roman" w:eastAsia="Times New Roman" w:hAnsi="Times New Roman" w:cs="Times New Roman"/>
          <w:bCs/>
          <w:sz w:val="24"/>
          <w:szCs w:val="24"/>
        </w:rPr>
        <w:t xml:space="preserve"> </w:t>
      </w:r>
      <w:r w:rsidR="009C5DB6">
        <w:rPr>
          <w:rFonts w:ascii="Times New Roman" w:eastAsia="Times New Roman" w:hAnsi="Times New Roman" w:cs="Times New Roman"/>
          <w:bCs/>
          <w:sz w:val="24"/>
          <w:szCs w:val="24"/>
        </w:rPr>
        <w:t xml:space="preserve">in the amount of $9,416.18 </w:t>
      </w:r>
      <w:r>
        <w:rPr>
          <w:rFonts w:ascii="Times New Roman" w:eastAsia="Times New Roman" w:hAnsi="Times New Roman" w:cs="Times New Roman"/>
          <w:bCs/>
          <w:sz w:val="24"/>
          <w:szCs w:val="24"/>
        </w:rPr>
        <w:t>was posted and accepted by Resolution #</w:t>
      </w:r>
      <w:r w:rsidR="00C50865">
        <w:rPr>
          <w:rFonts w:ascii="Times New Roman" w:eastAsia="Times New Roman" w:hAnsi="Times New Roman" w:cs="Times New Roman"/>
          <w:bCs/>
          <w:sz w:val="24"/>
          <w:szCs w:val="24"/>
        </w:rPr>
        <w:t>52-20</w:t>
      </w:r>
      <w:r>
        <w:rPr>
          <w:rFonts w:ascii="Times New Roman" w:eastAsia="Times New Roman" w:hAnsi="Times New Roman" w:cs="Times New Roman"/>
          <w:bCs/>
          <w:sz w:val="24"/>
          <w:szCs w:val="24"/>
        </w:rPr>
        <w:t xml:space="preserve"> on </w:t>
      </w:r>
      <w:r w:rsidR="00C50865">
        <w:rPr>
          <w:rFonts w:ascii="Times New Roman" w:eastAsia="Times New Roman" w:hAnsi="Times New Roman" w:cs="Times New Roman"/>
          <w:bCs/>
          <w:sz w:val="24"/>
          <w:szCs w:val="24"/>
        </w:rPr>
        <w:t>January</w:t>
      </w:r>
      <w:r>
        <w:rPr>
          <w:rFonts w:ascii="Times New Roman" w:eastAsia="Times New Roman" w:hAnsi="Times New Roman" w:cs="Times New Roman"/>
          <w:bCs/>
          <w:sz w:val="24"/>
          <w:szCs w:val="24"/>
        </w:rPr>
        <w:t xml:space="preserve"> 2</w:t>
      </w:r>
      <w:r w:rsidR="00C50865">
        <w:rPr>
          <w:rFonts w:ascii="Times New Roman" w:eastAsia="Times New Roman" w:hAnsi="Times New Roman" w:cs="Times New Roman"/>
          <w:bCs/>
          <w:sz w:val="24"/>
          <w:szCs w:val="24"/>
        </w:rPr>
        <w:t>5</w:t>
      </w:r>
      <w:r>
        <w:rPr>
          <w:rFonts w:ascii="Times New Roman" w:eastAsia="Times New Roman" w:hAnsi="Times New Roman" w:cs="Times New Roman"/>
          <w:bCs/>
          <w:sz w:val="24"/>
          <w:szCs w:val="24"/>
        </w:rPr>
        <w:t>, 20</w:t>
      </w:r>
      <w:r w:rsidR="00C50865">
        <w:rPr>
          <w:rFonts w:ascii="Times New Roman" w:eastAsia="Times New Roman" w:hAnsi="Times New Roman" w:cs="Times New Roman"/>
          <w:bCs/>
          <w:sz w:val="24"/>
          <w:szCs w:val="24"/>
        </w:rPr>
        <w:t>21</w:t>
      </w:r>
      <w:r>
        <w:rPr>
          <w:rFonts w:ascii="Times New Roman" w:eastAsia="Times New Roman" w:hAnsi="Times New Roman" w:cs="Times New Roman"/>
          <w:bCs/>
          <w:sz w:val="24"/>
          <w:szCs w:val="24"/>
        </w:rPr>
        <w:t>; and</w:t>
      </w:r>
    </w:p>
    <w:p w14:paraId="3EA50A75" w14:textId="77777777" w:rsidR="00E94C03" w:rsidRDefault="00E94C03" w:rsidP="00E94C03">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E248C1">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 Environmental Resolution, Inc. has conducted an inspection of the site and has recommended the release of the Maintenance Guaranty.</w:t>
      </w:r>
    </w:p>
    <w:p w14:paraId="5C8EF1E9" w14:textId="77777777" w:rsidR="00E94C03" w:rsidRPr="000B2C46" w:rsidRDefault="00E94C03" w:rsidP="00E94C03">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E248C1">
        <w:rPr>
          <w:rFonts w:ascii="Times New Roman" w:eastAsia="Times New Roman" w:hAnsi="Times New Roman" w:cs="Times New Roman"/>
          <w:b/>
          <w:sz w:val="24"/>
          <w:szCs w:val="24"/>
        </w:rPr>
        <w:t>NOW, THEREFORE, BE IT RESOLVED</w:t>
      </w:r>
      <w:r>
        <w:rPr>
          <w:rFonts w:ascii="Times New Roman" w:eastAsia="Times New Roman" w:hAnsi="Times New Roman" w:cs="Times New Roman"/>
          <w:bCs/>
          <w:sz w:val="24"/>
          <w:szCs w:val="24"/>
        </w:rPr>
        <w:t>, that the Mayor and Township Committee of the Township of Voorhees hereby approved the release of said Maintenance Guaranty upon payment of all escrow fees.</w:t>
      </w:r>
    </w:p>
    <w:p w14:paraId="1C71C39F" w14:textId="77777777" w:rsidR="00E94C03" w:rsidRPr="00E94C03" w:rsidRDefault="00E94C03">
      <w:pPr>
        <w:rPr>
          <w:rFonts w:ascii="Times New Roman" w:hAnsi="Times New Roman" w:cs="Times New Roman"/>
          <w:b/>
          <w:bCs/>
        </w:rPr>
      </w:pPr>
    </w:p>
    <w:p w14:paraId="1B0821DC" w14:textId="06C25C24" w:rsidR="009C5DB6" w:rsidRPr="009C5DB6" w:rsidRDefault="009C5DB6" w:rsidP="009C5DB6">
      <w:pPr>
        <w:spacing w:line="360" w:lineRule="auto"/>
        <w:rPr>
          <w:rFonts w:ascii="Times New Roman" w:hAnsi="Times New Roman" w:cs="Times New Roman"/>
          <w:sz w:val="24"/>
          <w:szCs w:val="24"/>
        </w:rPr>
      </w:pPr>
      <w:r w:rsidRPr="009C5DB6">
        <w:rPr>
          <w:rFonts w:ascii="Times New Roman" w:hAnsi="Times New Roman" w:cs="Times New Roman"/>
          <w:sz w:val="24"/>
          <w:szCs w:val="24"/>
        </w:rPr>
        <w:t xml:space="preserve">DATED:  APRIL 11, </w:t>
      </w:r>
      <w:proofErr w:type="gramStart"/>
      <w:r w:rsidRPr="009C5DB6">
        <w:rPr>
          <w:rFonts w:ascii="Times New Roman" w:hAnsi="Times New Roman" w:cs="Times New Roman"/>
          <w:sz w:val="24"/>
          <w:szCs w:val="24"/>
        </w:rPr>
        <w:t>2022</w:t>
      </w:r>
      <w:proofErr w:type="gramEnd"/>
      <w:r w:rsidRPr="009C5DB6">
        <w:rPr>
          <w:rFonts w:ascii="Times New Roman" w:hAnsi="Times New Roman" w:cs="Times New Roman"/>
          <w:sz w:val="24"/>
          <w:szCs w:val="24"/>
        </w:rPr>
        <w:tab/>
      </w:r>
      <w:r w:rsidRPr="009C5DB6">
        <w:rPr>
          <w:rFonts w:ascii="Times New Roman" w:hAnsi="Times New Roman" w:cs="Times New Roman"/>
          <w:sz w:val="24"/>
          <w:szCs w:val="24"/>
        </w:rPr>
        <w:tab/>
      </w:r>
      <w:r>
        <w:rPr>
          <w:rFonts w:ascii="Times New Roman" w:hAnsi="Times New Roman" w:cs="Times New Roman"/>
          <w:sz w:val="24"/>
          <w:szCs w:val="24"/>
        </w:rPr>
        <w:tab/>
      </w:r>
      <w:r w:rsidRPr="009C5DB6">
        <w:rPr>
          <w:rFonts w:ascii="Times New Roman" w:hAnsi="Times New Roman" w:cs="Times New Roman"/>
          <w:sz w:val="24"/>
          <w:szCs w:val="24"/>
        </w:rPr>
        <w:t>MOTION:</w:t>
      </w:r>
      <w:r w:rsidRPr="009C5DB6">
        <w:rPr>
          <w:rFonts w:ascii="Times New Roman" w:hAnsi="Times New Roman" w:cs="Times New Roman"/>
          <w:sz w:val="24"/>
          <w:szCs w:val="24"/>
        </w:rPr>
        <w:tab/>
        <w:t xml:space="preserve">    </w:t>
      </w:r>
      <w:r w:rsidRPr="009C5DB6">
        <w:rPr>
          <w:rFonts w:ascii="Times New Roman" w:hAnsi="Times New Roman" w:cs="Times New Roman"/>
          <w:sz w:val="24"/>
          <w:szCs w:val="24"/>
        </w:rPr>
        <w:tab/>
      </w:r>
      <w:r w:rsidRPr="009C5DB6">
        <w:rPr>
          <w:rFonts w:ascii="Times New Roman" w:hAnsi="Times New Roman" w:cs="Times New Roman"/>
          <w:sz w:val="24"/>
          <w:szCs w:val="24"/>
        </w:rPr>
        <w:tab/>
      </w:r>
    </w:p>
    <w:p w14:paraId="2207A541" w14:textId="77777777" w:rsidR="009C5DB6" w:rsidRPr="009C5DB6" w:rsidRDefault="009C5DB6" w:rsidP="009C5DB6">
      <w:pPr>
        <w:spacing w:line="360" w:lineRule="auto"/>
        <w:rPr>
          <w:rFonts w:ascii="Times New Roman" w:hAnsi="Times New Roman" w:cs="Times New Roman"/>
          <w:sz w:val="24"/>
          <w:szCs w:val="24"/>
        </w:rPr>
      </w:pPr>
      <w:r w:rsidRPr="009C5DB6">
        <w:rPr>
          <w:rFonts w:ascii="Times New Roman" w:hAnsi="Times New Roman" w:cs="Times New Roman"/>
          <w:sz w:val="24"/>
          <w:szCs w:val="24"/>
        </w:rPr>
        <w:t>AYES:</w:t>
      </w:r>
      <w:r w:rsidRPr="009C5DB6">
        <w:rPr>
          <w:rFonts w:ascii="Times New Roman" w:hAnsi="Times New Roman" w:cs="Times New Roman"/>
          <w:sz w:val="24"/>
          <w:szCs w:val="24"/>
        </w:rPr>
        <w:tab/>
      </w:r>
      <w:r w:rsidRPr="009C5DB6">
        <w:rPr>
          <w:rFonts w:ascii="Times New Roman" w:hAnsi="Times New Roman" w:cs="Times New Roman"/>
          <w:sz w:val="24"/>
          <w:szCs w:val="24"/>
        </w:rPr>
        <w:tab/>
        <w:t xml:space="preserve">            </w:t>
      </w:r>
      <w:r w:rsidRPr="009C5DB6">
        <w:rPr>
          <w:rFonts w:ascii="Times New Roman" w:hAnsi="Times New Roman" w:cs="Times New Roman"/>
          <w:sz w:val="24"/>
          <w:szCs w:val="24"/>
        </w:rPr>
        <w:tab/>
      </w:r>
      <w:r w:rsidRPr="009C5DB6">
        <w:rPr>
          <w:rFonts w:ascii="Times New Roman" w:hAnsi="Times New Roman" w:cs="Times New Roman"/>
          <w:sz w:val="24"/>
          <w:szCs w:val="24"/>
        </w:rPr>
        <w:tab/>
      </w:r>
      <w:r w:rsidRPr="009C5DB6">
        <w:rPr>
          <w:rFonts w:ascii="Times New Roman" w:hAnsi="Times New Roman" w:cs="Times New Roman"/>
          <w:sz w:val="24"/>
          <w:szCs w:val="24"/>
        </w:rPr>
        <w:tab/>
        <w:t>SECONDED:</w:t>
      </w:r>
      <w:r w:rsidRPr="009C5DB6">
        <w:rPr>
          <w:rFonts w:ascii="Times New Roman" w:hAnsi="Times New Roman" w:cs="Times New Roman"/>
          <w:sz w:val="24"/>
          <w:szCs w:val="24"/>
        </w:rPr>
        <w:tab/>
      </w:r>
    </w:p>
    <w:p w14:paraId="1A5B6829" w14:textId="77777777" w:rsidR="009C5DB6" w:rsidRPr="009C5DB6" w:rsidRDefault="009C5DB6" w:rsidP="009C5DB6">
      <w:pPr>
        <w:spacing w:after="0" w:line="240" w:lineRule="auto"/>
        <w:rPr>
          <w:rFonts w:ascii="Times New Roman" w:hAnsi="Times New Roman" w:cs="Times New Roman"/>
          <w:sz w:val="24"/>
          <w:szCs w:val="24"/>
        </w:rPr>
      </w:pPr>
      <w:r w:rsidRPr="009C5DB6">
        <w:rPr>
          <w:rFonts w:ascii="Times New Roman" w:hAnsi="Times New Roman" w:cs="Times New Roman"/>
          <w:sz w:val="24"/>
          <w:szCs w:val="24"/>
        </w:rPr>
        <w:t>NAYS:</w:t>
      </w:r>
      <w:r w:rsidRPr="009C5DB6">
        <w:rPr>
          <w:rFonts w:ascii="Times New Roman" w:hAnsi="Times New Roman" w:cs="Times New Roman"/>
          <w:sz w:val="24"/>
          <w:szCs w:val="24"/>
        </w:rPr>
        <w:tab/>
        <w:t xml:space="preserve"> </w:t>
      </w:r>
      <w:r w:rsidRPr="009C5DB6">
        <w:rPr>
          <w:rFonts w:ascii="Times New Roman" w:hAnsi="Times New Roman" w:cs="Times New Roman"/>
          <w:sz w:val="24"/>
          <w:szCs w:val="24"/>
        </w:rPr>
        <w:tab/>
      </w:r>
      <w:r w:rsidRPr="009C5DB6">
        <w:rPr>
          <w:rFonts w:ascii="Times New Roman" w:hAnsi="Times New Roman" w:cs="Times New Roman"/>
          <w:sz w:val="24"/>
          <w:szCs w:val="24"/>
        </w:rPr>
        <w:tab/>
      </w:r>
      <w:r w:rsidRPr="009C5DB6">
        <w:rPr>
          <w:rFonts w:ascii="Times New Roman" w:hAnsi="Times New Roman" w:cs="Times New Roman"/>
          <w:sz w:val="24"/>
          <w:szCs w:val="24"/>
        </w:rPr>
        <w:tab/>
      </w:r>
      <w:r w:rsidRPr="009C5DB6">
        <w:rPr>
          <w:rFonts w:ascii="Times New Roman" w:hAnsi="Times New Roman" w:cs="Times New Roman"/>
          <w:sz w:val="24"/>
          <w:szCs w:val="24"/>
        </w:rPr>
        <w:tab/>
        <w:t>APPROVED BY:  __________________________</w:t>
      </w:r>
    </w:p>
    <w:p w14:paraId="3FB7B38D" w14:textId="77777777" w:rsidR="009C5DB6" w:rsidRPr="009C5DB6" w:rsidRDefault="009C5DB6" w:rsidP="009C5DB6">
      <w:pPr>
        <w:spacing w:after="0" w:line="240" w:lineRule="auto"/>
        <w:rPr>
          <w:rFonts w:ascii="Times New Roman" w:hAnsi="Times New Roman" w:cs="Times New Roman"/>
          <w:sz w:val="24"/>
          <w:szCs w:val="24"/>
        </w:rPr>
      </w:pPr>
      <w:r w:rsidRPr="009C5DB6">
        <w:rPr>
          <w:rFonts w:ascii="Times New Roman" w:hAnsi="Times New Roman" w:cs="Times New Roman"/>
          <w:sz w:val="24"/>
          <w:szCs w:val="24"/>
        </w:rPr>
        <w:tab/>
      </w:r>
      <w:r w:rsidRPr="009C5DB6">
        <w:rPr>
          <w:rFonts w:ascii="Times New Roman" w:hAnsi="Times New Roman" w:cs="Times New Roman"/>
          <w:sz w:val="24"/>
          <w:szCs w:val="24"/>
        </w:rPr>
        <w:tab/>
      </w:r>
      <w:r w:rsidRPr="009C5DB6">
        <w:rPr>
          <w:rFonts w:ascii="Times New Roman" w:hAnsi="Times New Roman" w:cs="Times New Roman"/>
          <w:sz w:val="24"/>
          <w:szCs w:val="24"/>
        </w:rPr>
        <w:tab/>
      </w:r>
      <w:r w:rsidRPr="009C5DB6">
        <w:rPr>
          <w:rFonts w:ascii="Times New Roman" w:hAnsi="Times New Roman" w:cs="Times New Roman"/>
          <w:sz w:val="24"/>
          <w:szCs w:val="24"/>
        </w:rPr>
        <w:tab/>
      </w:r>
      <w:r w:rsidRPr="009C5DB6">
        <w:rPr>
          <w:rFonts w:ascii="Times New Roman" w:hAnsi="Times New Roman" w:cs="Times New Roman"/>
          <w:sz w:val="24"/>
          <w:szCs w:val="24"/>
        </w:rPr>
        <w:tab/>
      </w:r>
      <w:r w:rsidRPr="009C5DB6">
        <w:rPr>
          <w:rFonts w:ascii="Times New Roman" w:hAnsi="Times New Roman" w:cs="Times New Roman"/>
          <w:sz w:val="24"/>
          <w:szCs w:val="24"/>
        </w:rPr>
        <w:tab/>
      </w:r>
      <w:r w:rsidRPr="009C5DB6">
        <w:rPr>
          <w:rFonts w:ascii="Times New Roman" w:hAnsi="Times New Roman" w:cs="Times New Roman"/>
          <w:sz w:val="24"/>
          <w:szCs w:val="24"/>
        </w:rPr>
        <w:tab/>
        <w:t xml:space="preserve">                    Michael R. Mignogna, Mayor</w:t>
      </w:r>
    </w:p>
    <w:p w14:paraId="05700D14" w14:textId="77777777" w:rsidR="009C5DB6" w:rsidRPr="009C5DB6" w:rsidRDefault="009C5DB6" w:rsidP="009C5DB6">
      <w:pPr>
        <w:spacing w:line="360" w:lineRule="auto"/>
        <w:rPr>
          <w:rFonts w:ascii="Times New Roman" w:hAnsi="Times New Roman" w:cs="Times New Roman"/>
          <w:sz w:val="24"/>
          <w:szCs w:val="24"/>
        </w:rPr>
      </w:pPr>
    </w:p>
    <w:p w14:paraId="36B27E79" w14:textId="77777777" w:rsidR="009C5DB6" w:rsidRPr="009C5DB6" w:rsidRDefault="009C5DB6" w:rsidP="009C5DB6">
      <w:pPr>
        <w:spacing w:after="0" w:line="240" w:lineRule="auto"/>
        <w:rPr>
          <w:rFonts w:ascii="Times New Roman" w:hAnsi="Times New Roman" w:cs="Times New Roman"/>
          <w:sz w:val="24"/>
          <w:szCs w:val="24"/>
        </w:rPr>
      </w:pPr>
      <w:r w:rsidRPr="009C5DB6">
        <w:rPr>
          <w:rFonts w:ascii="Times New Roman" w:hAnsi="Times New Roman" w:cs="Times New Roman"/>
          <w:sz w:val="24"/>
          <w:szCs w:val="24"/>
        </w:rPr>
        <w:t>I, Dee Ober, Clerk of the Township of Voorhees, do hereby certify the foregoing to be a true and</w:t>
      </w:r>
    </w:p>
    <w:p w14:paraId="78AAC95C" w14:textId="77777777" w:rsidR="009C5DB6" w:rsidRPr="009C5DB6" w:rsidRDefault="009C5DB6" w:rsidP="009C5DB6">
      <w:pPr>
        <w:spacing w:after="0" w:line="240" w:lineRule="auto"/>
        <w:rPr>
          <w:rFonts w:ascii="Times New Roman" w:hAnsi="Times New Roman" w:cs="Times New Roman"/>
          <w:sz w:val="24"/>
          <w:szCs w:val="24"/>
        </w:rPr>
      </w:pPr>
      <w:r w:rsidRPr="009C5DB6">
        <w:rPr>
          <w:rFonts w:ascii="Times New Roman" w:hAnsi="Times New Roman" w:cs="Times New Roman"/>
          <w:sz w:val="24"/>
          <w:szCs w:val="24"/>
        </w:rPr>
        <w:t xml:space="preserve">correct copy of a resolution adopted by the Mayor and Township Committee at their meeting of April 11, </w:t>
      </w:r>
      <w:proofErr w:type="gramStart"/>
      <w:r w:rsidRPr="009C5DB6">
        <w:rPr>
          <w:rFonts w:ascii="Times New Roman" w:hAnsi="Times New Roman" w:cs="Times New Roman"/>
          <w:sz w:val="24"/>
          <w:szCs w:val="24"/>
        </w:rPr>
        <w:t>2022</w:t>
      </w:r>
      <w:proofErr w:type="gramEnd"/>
      <w:r w:rsidRPr="009C5DB6">
        <w:rPr>
          <w:rFonts w:ascii="Times New Roman" w:hAnsi="Times New Roman" w:cs="Times New Roman"/>
          <w:sz w:val="24"/>
          <w:szCs w:val="24"/>
        </w:rPr>
        <w:t xml:space="preserve"> held at the Voorhees Township Municipal Building, 2400 Voorhees Town Center, Voorhees, NJ.</w:t>
      </w:r>
    </w:p>
    <w:p w14:paraId="4AFBD3B8" w14:textId="77777777" w:rsidR="009C5DB6" w:rsidRPr="009C5DB6" w:rsidRDefault="009C5DB6" w:rsidP="009C5DB6">
      <w:pPr>
        <w:spacing w:after="0" w:line="240" w:lineRule="auto"/>
        <w:rPr>
          <w:rFonts w:ascii="Times New Roman" w:hAnsi="Times New Roman" w:cs="Times New Roman"/>
          <w:sz w:val="24"/>
          <w:szCs w:val="24"/>
        </w:rPr>
      </w:pPr>
    </w:p>
    <w:p w14:paraId="39F61914" w14:textId="77777777" w:rsidR="009C5DB6" w:rsidRPr="009C5DB6" w:rsidRDefault="009C5DB6" w:rsidP="009C5DB6">
      <w:pPr>
        <w:spacing w:after="0" w:line="240" w:lineRule="auto"/>
        <w:ind w:left="5040"/>
        <w:rPr>
          <w:rFonts w:ascii="Times New Roman" w:hAnsi="Times New Roman" w:cs="Times New Roman"/>
          <w:sz w:val="24"/>
          <w:szCs w:val="24"/>
        </w:rPr>
      </w:pPr>
      <w:r w:rsidRPr="009C5DB6">
        <w:rPr>
          <w:rFonts w:ascii="Times New Roman" w:hAnsi="Times New Roman" w:cs="Times New Roman"/>
          <w:sz w:val="24"/>
          <w:szCs w:val="24"/>
        </w:rPr>
        <w:t>____________________________</w:t>
      </w:r>
    </w:p>
    <w:p w14:paraId="312CE8F0" w14:textId="77777777" w:rsidR="009C5DB6" w:rsidRPr="009C5DB6" w:rsidRDefault="009C5DB6" w:rsidP="009C5DB6">
      <w:pPr>
        <w:spacing w:after="0" w:line="240" w:lineRule="auto"/>
        <w:ind w:left="5040"/>
        <w:rPr>
          <w:rFonts w:ascii="Times New Roman" w:hAnsi="Times New Roman" w:cs="Times New Roman"/>
          <w:sz w:val="24"/>
          <w:szCs w:val="24"/>
        </w:rPr>
      </w:pPr>
      <w:r w:rsidRPr="009C5DB6">
        <w:rPr>
          <w:rFonts w:ascii="Times New Roman" w:hAnsi="Times New Roman" w:cs="Times New Roman"/>
          <w:sz w:val="24"/>
          <w:szCs w:val="24"/>
        </w:rPr>
        <w:t xml:space="preserve"> Dee Ober, RMC</w:t>
      </w:r>
    </w:p>
    <w:p w14:paraId="22F0FC68" w14:textId="77777777" w:rsidR="009C5DB6" w:rsidRPr="009C5DB6" w:rsidRDefault="009C5DB6" w:rsidP="009C5DB6">
      <w:pPr>
        <w:spacing w:after="0" w:line="240" w:lineRule="auto"/>
        <w:ind w:left="5040"/>
        <w:rPr>
          <w:rFonts w:ascii="Times New Roman" w:hAnsi="Times New Roman" w:cs="Times New Roman"/>
          <w:sz w:val="24"/>
          <w:szCs w:val="24"/>
        </w:rPr>
      </w:pPr>
      <w:r w:rsidRPr="009C5DB6">
        <w:rPr>
          <w:rFonts w:ascii="Times New Roman" w:hAnsi="Times New Roman" w:cs="Times New Roman"/>
          <w:sz w:val="24"/>
          <w:szCs w:val="24"/>
        </w:rPr>
        <w:t xml:space="preserve"> Township Clerk</w:t>
      </w:r>
    </w:p>
    <w:p w14:paraId="79620DEE" w14:textId="1996CE7C" w:rsidR="00BB5653" w:rsidRPr="00E94C03" w:rsidRDefault="00BB5653">
      <w:pPr>
        <w:rPr>
          <w:rFonts w:ascii="Times New Roman" w:hAnsi="Times New Roman" w:cs="Times New Roman"/>
          <w:b/>
          <w:bCs/>
        </w:rPr>
      </w:pPr>
      <w:r w:rsidRPr="00E94C03">
        <w:rPr>
          <w:rFonts w:ascii="Times New Roman" w:hAnsi="Times New Roman" w:cs="Times New Roman"/>
          <w:b/>
          <w:bCs/>
        </w:rPr>
        <w:br w:type="page"/>
      </w:r>
    </w:p>
    <w:p w14:paraId="173B3E3D" w14:textId="6F19B8CC" w:rsidR="00BB5653" w:rsidRDefault="001B655F">
      <w:r w:rsidRPr="001B655F">
        <w:rPr>
          <w:noProof/>
        </w:rPr>
        <w:lastRenderedPageBreak/>
        <w:drawing>
          <wp:inline distT="0" distB="0" distL="0" distR="0" wp14:anchorId="6B59F6A4" wp14:editId="3E97FA4B">
            <wp:extent cx="6309360" cy="112998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9360" cy="11299825"/>
                    </a:xfrm>
                    <a:prstGeom prst="rect">
                      <a:avLst/>
                    </a:prstGeom>
                    <a:noFill/>
                    <a:ln>
                      <a:noFill/>
                    </a:ln>
                  </pic:spPr>
                </pic:pic>
              </a:graphicData>
            </a:graphic>
          </wp:inline>
        </w:drawing>
      </w:r>
      <w:r w:rsidR="00BB5653">
        <w:br w:type="page"/>
      </w:r>
    </w:p>
    <w:p w14:paraId="2EBD29F1" w14:textId="77777777" w:rsidR="007C46AC" w:rsidRPr="00333A7C" w:rsidRDefault="007C46AC" w:rsidP="007C46A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29FEBECB" w14:textId="77777777" w:rsidR="007C46AC" w:rsidRPr="00333A7C" w:rsidRDefault="007C46AC" w:rsidP="007C46AC">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MARCH 28, 2022</w:t>
      </w:r>
      <w:r w:rsidRPr="00333A7C">
        <w:rPr>
          <w:rFonts w:ascii="Times New Roman" w:eastAsia="Calibri" w:hAnsi="Times New Roman" w:cs="Times New Roman"/>
          <w:b/>
        </w:rPr>
        <w:t xml:space="preserve"> </w:t>
      </w:r>
    </w:p>
    <w:p w14:paraId="2CEA4D16" w14:textId="77777777" w:rsidR="007C46AC" w:rsidRPr="00333A7C" w:rsidRDefault="007C46AC" w:rsidP="007C46A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339C0894" w14:textId="77777777" w:rsidR="007C46AC" w:rsidRPr="00333A7C" w:rsidRDefault="007C46AC" w:rsidP="007C46AC">
      <w:pPr>
        <w:numPr>
          <w:ilvl w:val="12"/>
          <w:numId w:val="0"/>
        </w:numPr>
        <w:spacing w:after="0" w:line="240" w:lineRule="auto"/>
        <w:rPr>
          <w:rFonts w:ascii="Times New Roman" w:eastAsia="Calibri" w:hAnsi="Times New Roman" w:cs="Times New Roman"/>
          <w:b/>
        </w:rPr>
      </w:pPr>
    </w:p>
    <w:p w14:paraId="0401E977" w14:textId="77777777" w:rsidR="007C46AC" w:rsidRPr="00333A7C" w:rsidRDefault="007C46AC" w:rsidP="007C46AC">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8662996" w14:textId="77777777" w:rsidR="007C46AC" w:rsidRPr="00333A7C" w:rsidRDefault="007C46AC" w:rsidP="007C46AC">
      <w:pPr>
        <w:tabs>
          <w:tab w:val="left" w:pos="90"/>
          <w:tab w:val="left" w:pos="1800"/>
        </w:tabs>
        <w:spacing w:after="0" w:line="240" w:lineRule="auto"/>
        <w:rPr>
          <w:rFonts w:ascii="Times New Roman" w:eastAsia="Calibri" w:hAnsi="Times New Roman" w:cs="Times New Roman"/>
          <w:b/>
        </w:rPr>
      </w:pPr>
    </w:p>
    <w:p w14:paraId="62563189" w14:textId="77777777" w:rsidR="007C46AC" w:rsidRDefault="007C46AC" w:rsidP="007C46AC">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Pr>
          <w:rFonts w:ascii="Times New Roman" w:eastAsia="Calibri" w:hAnsi="Times New Roman" w:cs="Times New Roman"/>
        </w:rPr>
        <w:t xml:space="preserve"> (ABSENT)</w:t>
      </w:r>
      <w:r w:rsidRPr="00333A7C">
        <w:rPr>
          <w:rFonts w:ascii="Times New Roman" w:eastAsia="Calibri" w:hAnsi="Times New Roman" w:cs="Times New Roman"/>
        </w:rPr>
        <w:t>, Deputy Mayor Nocito</w:t>
      </w:r>
      <w:r>
        <w:rPr>
          <w:rFonts w:ascii="Times New Roman" w:eastAsia="Calibri" w:hAnsi="Times New Roman" w:cs="Times New Roman"/>
        </w:rPr>
        <w:t xml:space="preserve"> (By Phone)</w:t>
      </w:r>
      <w:r w:rsidRPr="00333A7C">
        <w:rPr>
          <w:rFonts w:ascii="Times New Roman" w:eastAsia="Calibri" w:hAnsi="Times New Roman" w:cs="Times New Roman"/>
        </w:rPr>
        <w:t>, Mayor Mignogna</w:t>
      </w:r>
    </w:p>
    <w:p w14:paraId="1FB75101" w14:textId="77777777" w:rsidR="007C46AC" w:rsidRDefault="007C46AC" w:rsidP="007C46AC">
      <w:pPr>
        <w:tabs>
          <w:tab w:val="left" w:pos="90"/>
          <w:tab w:val="left" w:pos="1800"/>
        </w:tabs>
        <w:spacing w:after="0" w:line="240" w:lineRule="auto"/>
        <w:rPr>
          <w:rFonts w:ascii="Times New Roman" w:eastAsia="Calibri" w:hAnsi="Times New Roman" w:cs="Times New Roman"/>
        </w:rPr>
      </w:pPr>
    </w:p>
    <w:p w14:paraId="56AB4CFB" w14:textId="77777777" w:rsidR="007C46AC" w:rsidRPr="00333A7C" w:rsidRDefault="007C46AC" w:rsidP="007C46AC">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4B52D2D" w14:textId="77777777" w:rsidR="007C46AC" w:rsidRDefault="007C46AC" w:rsidP="007C46AC">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592D1B8" w14:textId="77777777" w:rsidR="007C46AC" w:rsidRDefault="007C46AC" w:rsidP="007C46AC">
      <w:pPr>
        <w:tabs>
          <w:tab w:val="left" w:pos="90"/>
        </w:tabs>
        <w:spacing w:after="0" w:line="240" w:lineRule="auto"/>
      </w:pPr>
    </w:p>
    <w:p w14:paraId="5C84466D" w14:textId="77777777" w:rsidR="007C46AC" w:rsidRPr="00B24231" w:rsidRDefault="007C46AC" w:rsidP="007C46AC">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B24231">
        <w:rPr>
          <w:rFonts w:ascii="Times New Roman" w:eastAsia="Calibri" w:hAnsi="Times New Roman" w:cs="Times New Roman"/>
          <w:b/>
          <w:spacing w:val="-3"/>
        </w:rPr>
        <w:t xml:space="preserve"> READING ON ORDINANCE</w:t>
      </w:r>
    </w:p>
    <w:p w14:paraId="598EA17B" w14:textId="77777777" w:rsidR="007C46AC" w:rsidRPr="00FD1327" w:rsidRDefault="007C46AC" w:rsidP="007C46AC">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 ORDINANCE TO EXCEED THE MUNICIPAL BUDGET APPROPRIATION LIMITS</w:t>
      </w:r>
    </w:p>
    <w:p w14:paraId="4FD5DC60" w14:textId="77777777" w:rsidR="007C46AC" w:rsidRPr="00FD1327" w:rsidRDefault="007C46AC" w:rsidP="007C46AC">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AND TO ESTABLISH A CAP BANK (</w:t>
      </w:r>
      <w:proofErr w:type="spellStart"/>
      <w:r w:rsidRPr="00FD1327">
        <w:rPr>
          <w:rFonts w:ascii="Times New Roman" w:eastAsia="Times New Roman" w:hAnsi="Times New Roman" w:cs="Times New Roman"/>
          <w:bCs/>
        </w:rPr>
        <w:t>N.J.S.A</w:t>
      </w:r>
      <w:proofErr w:type="spellEnd"/>
      <w:r w:rsidRPr="00FD1327">
        <w:rPr>
          <w:rFonts w:ascii="Times New Roman" w:eastAsia="Times New Roman" w:hAnsi="Times New Roman" w:cs="Times New Roman"/>
          <w:bCs/>
        </w:rPr>
        <w:t>. 40A:4-45.14)</w:t>
      </w:r>
    </w:p>
    <w:p w14:paraId="5A742FE8" w14:textId="77777777" w:rsidR="007C46AC" w:rsidRDefault="007C46AC" w:rsidP="007C46AC">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65EB9BD" w14:textId="77777777" w:rsidR="007C46AC"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6B08550F" w14:textId="77777777" w:rsidR="007C46AC"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39B412A4" w14:textId="77777777" w:rsidR="007C46AC"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FETBROYT</w:t>
      </w:r>
    </w:p>
    <w:p w14:paraId="4C3BF086" w14:textId="77777777" w:rsidR="007C46AC"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32872171" w14:textId="77777777" w:rsidR="007C46AC" w:rsidRPr="00CD130D"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051AC0F3" w14:textId="77777777" w:rsidR="007C46AC" w:rsidRDefault="007C46AC" w:rsidP="007C46AC">
      <w:pPr>
        <w:tabs>
          <w:tab w:val="left" w:pos="90"/>
        </w:tabs>
        <w:spacing w:after="0" w:line="240" w:lineRule="auto"/>
        <w:rPr>
          <w:rFonts w:ascii="Times New Roman" w:eastAsia="Calibri" w:hAnsi="Times New Roman" w:cs="Times New Roman"/>
          <w:b/>
          <w:bCs/>
        </w:rPr>
      </w:pPr>
    </w:p>
    <w:p w14:paraId="6E68D608" w14:textId="77777777" w:rsidR="007C46AC" w:rsidRPr="00333A7C" w:rsidRDefault="007C46AC" w:rsidP="007C46AC">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46E7F41B" w14:textId="77777777" w:rsidR="007C46AC" w:rsidRPr="00333A7C" w:rsidRDefault="007C46AC" w:rsidP="007C46AC">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ABSENT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4B8C8BBF" w14:textId="77777777" w:rsidR="007C46AC" w:rsidRDefault="007C46AC" w:rsidP="007C46AC">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69D9F35A" w14:textId="77777777" w:rsidR="007C46AC"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959C325" w14:textId="77777777" w:rsidR="007C46AC" w:rsidRPr="006F651D"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3A06185" w14:textId="77777777" w:rsidR="007C46AC" w:rsidRPr="006F651D"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ACA078E" w14:textId="77777777" w:rsidR="007C46AC" w:rsidRPr="006F651D" w:rsidRDefault="007C46AC" w:rsidP="007C46A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23909D11" w14:textId="77777777" w:rsidR="007C46AC" w:rsidRPr="006F651D" w:rsidRDefault="007C46AC" w:rsidP="007C46A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4</w:t>
      </w:r>
    </w:p>
    <w:p w14:paraId="7DE65DC7"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09A89BE0"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470882A" w14:textId="77777777" w:rsidR="007C46AC" w:rsidRDefault="007C46AC" w:rsidP="007C46AC">
      <w:pPr>
        <w:spacing w:after="0" w:line="240" w:lineRule="auto"/>
      </w:pPr>
    </w:p>
    <w:p w14:paraId="0C24780C" w14:textId="77777777" w:rsidR="007C46AC" w:rsidRDefault="007C46AC" w:rsidP="007C46AC">
      <w:pPr>
        <w:spacing w:after="0" w:line="240" w:lineRule="auto"/>
        <w:rPr>
          <w:rFonts w:ascii="Times New Roman" w:hAnsi="Times New Roman" w:cs="Times New Roman"/>
        </w:rPr>
      </w:pPr>
      <w:r w:rsidRPr="001E7A05">
        <w:rPr>
          <w:rFonts w:ascii="Times New Roman" w:hAnsi="Times New Roman" w:cs="Times New Roman"/>
        </w:rPr>
        <w:t>RESOLUTION NO. 112-22</w:t>
      </w:r>
      <w:r w:rsidRPr="001E7A05">
        <w:rPr>
          <w:rFonts w:ascii="Times New Roman" w:hAnsi="Times New Roman" w:cs="Times New Roman"/>
        </w:rPr>
        <w:tab/>
      </w:r>
      <w:r w:rsidRPr="001E7A05">
        <w:rPr>
          <w:rFonts w:ascii="Times New Roman" w:hAnsi="Times New Roman" w:cs="Times New Roman"/>
        </w:rPr>
        <w:tab/>
      </w:r>
      <w:r w:rsidRPr="001E7A05">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1E7A05">
        <w:rPr>
          <w:rFonts w:ascii="Times New Roman" w:hAnsi="Times New Roman" w:cs="Times New Roman"/>
        </w:rPr>
        <w:t>FROM THE MEETING OF MARCH 2</w:t>
      </w:r>
      <w:r>
        <w:rPr>
          <w:rFonts w:ascii="Times New Roman" w:hAnsi="Times New Roman" w:cs="Times New Roman"/>
        </w:rPr>
        <w:t>1</w:t>
      </w:r>
      <w:r w:rsidRPr="001E7A05">
        <w:rPr>
          <w:rFonts w:ascii="Times New Roman" w:hAnsi="Times New Roman" w:cs="Times New Roman"/>
        </w:rPr>
        <w:t>, 2022</w:t>
      </w:r>
    </w:p>
    <w:p w14:paraId="6E1E0E18" w14:textId="77777777" w:rsidR="007C46AC" w:rsidRDefault="007C46AC" w:rsidP="007C46AC">
      <w:pPr>
        <w:spacing w:after="0" w:line="240" w:lineRule="auto"/>
        <w:rPr>
          <w:rFonts w:ascii="Times New Roman" w:hAnsi="Times New Roman" w:cs="Times New Roman"/>
        </w:rPr>
      </w:pPr>
    </w:p>
    <w:p w14:paraId="120F8F3B"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79F67C1C"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0004286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3</w:t>
      </w:r>
    </w:p>
    <w:p w14:paraId="3A8F809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2E44F40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ABSTAIN: MAYOR MIGNOGNA</w:t>
      </w:r>
    </w:p>
    <w:p w14:paraId="265289B6"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4779C470" w14:textId="77777777" w:rsidR="007C46AC" w:rsidRDefault="007C46AC" w:rsidP="007C46AC">
      <w:pPr>
        <w:spacing w:after="0" w:line="240" w:lineRule="auto"/>
        <w:rPr>
          <w:rFonts w:ascii="Times New Roman" w:hAnsi="Times New Roman" w:cs="Times New Roman"/>
        </w:rPr>
      </w:pPr>
    </w:p>
    <w:p w14:paraId="2571D4C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113-22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AMENDING RECORDS OF THE TAX COLLECTOR</w:t>
      </w:r>
    </w:p>
    <w:p w14:paraId="1AFDADB1" w14:textId="77777777" w:rsidR="007C46AC" w:rsidRDefault="007C46AC" w:rsidP="007C46AC">
      <w:pPr>
        <w:spacing w:after="0" w:line="240" w:lineRule="auto"/>
        <w:rPr>
          <w:rFonts w:ascii="Times New Roman" w:hAnsi="Times New Roman" w:cs="Times New Roman"/>
        </w:rPr>
      </w:pPr>
    </w:p>
    <w:p w14:paraId="10FD2463"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5A69AF9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23816A6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36DCB123"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4B8467E0"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3191E640" w14:textId="77777777" w:rsidR="007C46AC" w:rsidRDefault="007C46AC" w:rsidP="007C46AC">
      <w:pPr>
        <w:spacing w:after="0" w:line="240" w:lineRule="auto"/>
        <w:rPr>
          <w:rFonts w:ascii="Times New Roman" w:hAnsi="Times New Roman" w:cs="Times New Roman"/>
        </w:rPr>
      </w:pPr>
    </w:p>
    <w:p w14:paraId="453AF1FA" w14:textId="77777777" w:rsidR="007C46AC" w:rsidRDefault="007C46AC" w:rsidP="007C46AC">
      <w:pPr>
        <w:spacing w:after="0" w:line="240" w:lineRule="auto"/>
        <w:rPr>
          <w:rFonts w:ascii="Times New Roman" w:hAnsi="Times New Roman" w:cs="Times New Roman"/>
          <w:sz w:val="20"/>
          <w:szCs w:val="20"/>
        </w:rPr>
      </w:pPr>
      <w:r>
        <w:rPr>
          <w:rFonts w:ascii="Times New Roman" w:hAnsi="Times New Roman" w:cs="Times New Roman"/>
        </w:rPr>
        <w:t>RESOLUTION NO. 114-22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PURCHASES THROUGH STATE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CONTRACT </w:t>
      </w:r>
      <w:r w:rsidRPr="000642DF">
        <w:rPr>
          <w:rFonts w:ascii="Times New Roman" w:hAnsi="Times New Roman" w:cs="Times New Roman"/>
          <w:sz w:val="20"/>
          <w:szCs w:val="20"/>
        </w:rPr>
        <w:t xml:space="preserve">($49,736.99 LAW ENFORCEMENT </w:t>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Pr>
          <w:rFonts w:ascii="Times New Roman" w:hAnsi="Times New Roman" w:cs="Times New Roman"/>
          <w:sz w:val="20"/>
          <w:szCs w:val="20"/>
        </w:rPr>
        <w:tab/>
      </w:r>
      <w:r w:rsidRPr="000642DF">
        <w:rPr>
          <w:rFonts w:ascii="Times New Roman" w:hAnsi="Times New Roman" w:cs="Times New Roman"/>
          <w:sz w:val="20"/>
          <w:szCs w:val="20"/>
        </w:rPr>
        <w:t>FIREARMS EQUIPMENT AND SUPPLIES)</w:t>
      </w:r>
    </w:p>
    <w:p w14:paraId="0161DDAA" w14:textId="77777777" w:rsidR="007C46AC" w:rsidRDefault="007C46AC" w:rsidP="007C46AC">
      <w:pPr>
        <w:spacing w:after="0" w:line="240" w:lineRule="auto"/>
        <w:rPr>
          <w:rFonts w:ascii="Times New Roman" w:hAnsi="Times New Roman" w:cs="Times New Roman"/>
          <w:sz w:val="20"/>
          <w:szCs w:val="20"/>
        </w:rPr>
      </w:pPr>
    </w:p>
    <w:p w14:paraId="22816E1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5A685B9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708DA366"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04C280C9"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34D354E5"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2A6C9FAC" w14:textId="77777777" w:rsidR="007C46AC" w:rsidRDefault="007C46AC" w:rsidP="007C46AC">
      <w:pPr>
        <w:spacing w:after="0" w:line="240" w:lineRule="auto"/>
        <w:rPr>
          <w:rFonts w:ascii="Times New Roman" w:hAnsi="Times New Roman" w:cs="Times New Roman"/>
        </w:rPr>
      </w:pPr>
    </w:p>
    <w:p w14:paraId="0F5087D4" w14:textId="77777777" w:rsidR="007C46AC" w:rsidRDefault="007C46AC" w:rsidP="007C46AC">
      <w:pPr>
        <w:spacing w:after="0" w:line="240" w:lineRule="auto"/>
        <w:rPr>
          <w:rFonts w:ascii="Times New Roman" w:hAnsi="Times New Roman" w:cs="Times New Roman"/>
        </w:rPr>
      </w:pPr>
      <w:r w:rsidRPr="000642DF">
        <w:rPr>
          <w:rFonts w:ascii="Times New Roman" w:hAnsi="Times New Roman" w:cs="Times New Roman"/>
        </w:rPr>
        <w:t>RESOLUTION</w:t>
      </w:r>
      <w:r>
        <w:rPr>
          <w:rFonts w:ascii="Times New Roman" w:hAnsi="Times New Roman" w:cs="Times New Roman"/>
        </w:rPr>
        <w:t xml:space="preserve"> NO. 115-22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AWARDING AN RFP FOR MEDICAL BILLING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SERVICES TO CORONIS HEALTH</w:t>
      </w:r>
      <w:r w:rsidRPr="000642DF">
        <w:rPr>
          <w:rFonts w:ascii="Times New Roman" w:hAnsi="Times New Roman" w:cs="Times New Roman"/>
        </w:rPr>
        <w:t xml:space="preserve"> </w:t>
      </w:r>
    </w:p>
    <w:p w14:paraId="1F7793E7" w14:textId="77777777" w:rsidR="007C46AC" w:rsidRDefault="007C46AC" w:rsidP="007C46AC">
      <w:pPr>
        <w:spacing w:after="0" w:line="240" w:lineRule="auto"/>
        <w:rPr>
          <w:rFonts w:ascii="Times New Roman" w:hAnsi="Times New Roman" w:cs="Times New Roman"/>
        </w:rPr>
      </w:pPr>
    </w:p>
    <w:p w14:paraId="4971CE1F"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2DFD66DC"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6D5FD97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1126986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10B0755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5C91611E" w14:textId="77777777" w:rsidR="007C46AC" w:rsidRDefault="007C46AC" w:rsidP="007C46AC">
      <w:pPr>
        <w:spacing w:after="0" w:line="240" w:lineRule="auto"/>
        <w:rPr>
          <w:rFonts w:ascii="Times New Roman" w:hAnsi="Times New Roman" w:cs="Times New Roman"/>
        </w:rPr>
      </w:pPr>
    </w:p>
    <w:p w14:paraId="50479AAF"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lastRenderedPageBreak/>
        <w:t>RESOLUTION NO. 116-22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VOORHEES TOWNSHIP TO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ENTER INTO A COOPERATIVE PRICING SYSTEM</w:t>
      </w:r>
    </w:p>
    <w:p w14:paraId="6605FCCB" w14:textId="77777777" w:rsidR="007C46AC" w:rsidRDefault="007C46AC" w:rsidP="007C46AC">
      <w:pPr>
        <w:spacing w:after="0" w:line="240" w:lineRule="auto"/>
        <w:rPr>
          <w:rFonts w:ascii="Times New Roman" w:hAnsi="Times New Roman" w:cs="Times New Roman"/>
        </w:rPr>
      </w:pPr>
    </w:p>
    <w:p w14:paraId="0EBFF40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75027DAC"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7B9C1F59"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2F6BA0E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4F07A1D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72D8A798" w14:textId="77777777" w:rsidR="007C46AC" w:rsidRDefault="007C46AC" w:rsidP="007C46AC">
      <w:pPr>
        <w:spacing w:after="0" w:line="240" w:lineRule="auto"/>
        <w:rPr>
          <w:rFonts w:ascii="Times New Roman" w:hAnsi="Times New Roman" w:cs="Times New Roman"/>
        </w:rPr>
      </w:pPr>
    </w:p>
    <w:p w14:paraId="7CA26109" w14:textId="77777777" w:rsidR="007C46AC" w:rsidRDefault="007C46AC" w:rsidP="007C46AC">
      <w:pPr>
        <w:spacing w:after="0" w:line="240" w:lineRule="auto"/>
        <w:rPr>
          <w:rFonts w:ascii="Times New Roman" w:hAnsi="Times New Roman" w:cs="Times New Roman"/>
          <w:sz w:val="20"/>
          <w:szCs w:val="20"/>
        </w:rPr>
      </w:pPr>
      <w:r>
        <w:rPr>
          <w:rFonts w:ascii="Times New Roman" w:hAnsi="Times New Roman" w:cs="Times New Roman"/>
        </w:rPr>
        <w:t>RESOLUTION NO. 117-22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SUPPORTING THE APPLICATION FOR CAMDEN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COUNTY RECREATION FACILITY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ENHANCEMENT GRANT </w:t>
      </w:r>
      <w:r w:rsidRPr="00097D44">
        <w:rPr>
          <w:rFonts w:ascii="Times New Roman" w:hAnsi="Times New Roman" w:cs="Times New Roman"/>
          <w:sz w:val="20"/>
          <w:szCs w:val="20"/>
        </w:rPr>
        <w:t xml:space="preserve">($25,000.00 </w:t>
      </w:r>
      <w:proofErr w:type="spellStart"/>
      <w:r w:rsidRPr="00097D44">
        <w:rPr>
          <w:rFonts w:ascii="Times New Roman" w:hAnsi="Times New Roman" w:cs="Times New Roman"/>
          <w:sz w:val="20"/>
          <w:szCs w:val="20"/>
        </w:rPr>
        <w:t>MAIAROTO</w:t>
      </w:r>
      <w:proofErr w:type="spellEnd"/>
      <w:r w:rsidRPr="00097D44">
        <w:rPr>
          <w:rFonts w:ascii="Times New Roman" w:hAnsi="Times New Roman" w:cs="Times New Roman"/>
          <w:sz w:val="20"/>
          <w:szCs w:val="20"/>
        </w:rPr>
        <w:t xml:space="preserve">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097D44">
        <w:rPr>
          <w:rFonts w:ascii="Times New Roman" w:hAnsi="Times New Roman" w:cs="Times New Roman"/>
          <w:sz w:val="20"/>
          <w:szCs w:val="20"/>
        </w:rPr>
        <w:t>COMPLEX)</w:t>
      </w:r>
    </w:p>
    <w:p w14:paraId="7C7188FB" w14:textId="77777777" w:rsidR="007C46AC" w:rsidRDefault="007C46AC" w:rsidP="007C46AC">
      <w:pPr>
        <w:spacing w:after="0" w:line="240" w:lineRule="auto"/>
        <w:rPr>
          <w:rFonts w:ascii="Times New Roman" w:hAnsi="Times New Roman" w:cs="Times New Roman"/>
          <w:sz w:val="20"/>
          <w:szCs w:val="20"/>
        </w:rPr>
      </w:pPr>
    </w:p>
    <w:p w14:paraId="2AA108FC"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7EE27280"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504F993A"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18B6224F"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1E4EFB2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5706DC51" w14:textId="77777777" w:rsidR="007C46AC" w:rsidRDefault="007C46AC" w:rsidP="007C46AC">
      <w:pPr>
        <w:spacing w:after="0" w:line="240" w:lineRule="auto"/>
        <w:rPr>
          <w:rFonts w:ascii="Times New Roman" w:hAnsi="Times New Roman" w:cs="Times New Roman"/>
        </w:rPr>
      </w:pPr>
    </w:p>
    <w:p w14:paraId="3D3EE9A4" w14:textId="77777777" w:rsidR="007C46AC" w:rsidRDefault="007C46AC" w:rsidP="007C46AC">
      <w:pPr>
        <w:spacing w:after="0" w:line="240" w:lineRule="auto"/>
        <w:rPr>
          <w:rFonts w:ascii="Times New Roman" w:hAnsi="Times New Roman" w:cs="Times New Roman"/>
          <w:sz w:val="20"/>
          <w:szCs w:val="20"/>
        </w:rPr>
      </w:pPr>
      <w:r>
        <w:rPr>
          <w:rFonts w:ascii="Times New Roman" w:hAnsi="Times New Roman" w:cs="Times New Roman"/>
        </w:rPr>
        <w:t>RESOLUTION NO. 118-22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SUPPORTING THE APPLICATION FOR CAMDEN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COUNTY RECREATION FACILITY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ENHANCEMENT GRANT </w:t>
      </w:r>
      <w:r w:rsidRPr="00097D44">
        <w:rPr>
          <w:rFonts w:ascii="Times New Roman" w:hAnsi="Times New Roman" w:cs="Times New Roman"/>
          <w:sz w:val="20"/>
          <w:szCs w:val="20"/>
        </w:rPr>
        <w:t xml:space="preserve">($25,000.00 KIRKWOOD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097D44">
        <w:rPr>
          <w:rFonts w:ascii="Times New Roman" w:hAnsi="Times New Roman" w:cs="Times New Roman"/>
          <w:sz w:val="20"/>
          <w:szCs w:val="20"/>
        </w:rPr>
        <w:t>PARK AND GREEN RIDGE BIKEWAY)</w:t>
      </w:r>
    </w:p>
    <w:p w14:paraId="319606BB" w14:textId="77777777" w:rsidR="007C46AC" w:rsidRDefault="007C46AC" w:rsidP="007C46AC">
      <w:pPr>
        <w:spacing w:after="0" w:line="240" w:lineRule="auto"/>
        <w:rPr>
          <w:rFonts w:ascii="Times New Roman" w:hAnsi="Times New Roman" w:cs="Times New Roman"/>
          <w:sz w:val="20"/>
          <w:szCs w:val="20"/>
        </w:rPr>
      </w:pPr>
    </w:p>
    <w:p w14:paraId="638CF8B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322E7AF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3C2F500F"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7E1F277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0C3AD0A9"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4763ACC0" w14:textId="77777777" w:rsidR="007C46AC" w:rsidRDefault="007C46AC" w:rsidP="007C46AC">
      <w:pPr>
        <w:spacing w:after="0" w:line="240" w:lineRule="auto"/>
        <w:rPr>
          <w:rFonts w:ascii="Times New Roman" w:hAnsi="Times New Roman" w:cs="Times New Roman"/>
          <w:sz w:val="20"/>
          <w:szCs w:val="20"/>
        </w:rPr>
      </w:pPr>
    </w:p>
    <w:p w14:paraId="55E714EB" w14:textId="77777777" w:rsidR="007C46AC" w:rsidRDefault="007C46AC" w:rsidP="007C46AC">
      <w:pPr>
        <w:spacing w:after="0" w:line="240" w:lineRule="auto"/>
        <w:rPr>
          <w:rFonts w:ascii="Times New Roman" w:hAnsi="Times New Roman" w:cs="Times New Roman"/>
        </w:rPr>
      </w:pPr>
      <w:r w:rsidRPr="00097D44">
        <w:rPr>
          <w:rFonts w:ascii="Times New Roman" w:hAnsi="Times New Roman" w:cs="Times New Roman"/>
        </w:rPr>
        <w:t>RESOLUTION NO. 119-22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THE ISSUANCE OF ONE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PLENARY RETAIL CONSUMPTION LIQUOR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LICENSE TO THE HIGHEST QUALIFIED BIDDER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PURSUANT TO PUBLIC SALE</w:t>
      </w:r>
    </w:p>
    <w:p w14:paraId="1D1A6D0A" w14:textId="77777777" w:rsidR="007C46AC" w:rsidRDefault="007C46AC" w:rsidP="007C46AC">
      <w:pPr>
        <w:spacing w:after="0" w:line="240" w:lineRule="auto"/>
        <w:rPr>
          <w:rFonts w:ascii="Times New Roman" w:hAnsi="Times New Roman" w:cs="Times New Roman"/>
        </w:rPr>
      </w:pPr>
    </w:p>
    <w:p w14:paraId="19D5E12B"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3D2BDB8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5690B62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08A8212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350B9C3F"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1975EBA4" w14:textId="77777777" w:rsidR="007C46AC" w:rsidRDefault="007C46AC" w:rsidP="007C46AC">
      <w:pPr>
        <w:spacing w:after="0" w:line="240" w:lineRule="auto"/>
        <w:rPr>
          <w:rFonts w:ascii="Times New Roman" w:hAnsi="Times New Roman" w:cs="Times New Roman"/>
        </w:rPr>
      </w:pPr>
    </w:p>
    <w:p w14:paraId="5BDDA26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120-22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ACKNOWLEDGING CERTAIN APPLICATION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REQUIREMENTS AS SET FORTH IN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MEMORANDUM OF THE NEW JERSEY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CANNABIS REGULATORY COMMISSION DATED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DECEMBER 10, </w:t>
      </w:r>
      <w:proofErr w:type="gramStart"/>
      <w:r>
        <w:rPr>
          <w:rFonts w:ascii="Times New Roman" w:hAnsi="Times New Roman" w:cs="Times New Roman"/>
        </w:rPr>
        <w:t>2021</w:t>
      </w:r>
      <w:proofErr w:type="gramEnd"/>
      <w:r>
        <w:rPr>
          <w:rFonts w:ascii="Times New Roman" w:hAnsi="Times New Roman" w:cs="Times New Roman"/>
        </w:rPr>
        <w:t xml:space="preserve"> FOR CANNABIS LICENSE</w:t>
      </w:r>
    </w:p>
    <w:p w14:paraId="60AB5F18" w14:textId="77777777" w:rsidR="007C46AC" w:rsidRDefault="007C46AC" w:rsidP="007C46AC">
      <w:pPr>
        <w:spacing w:after="0" w:line="240" w:lineRule="auto"/>
        <w:rPr>
          <w:rFonts w:ascii="Times New Roman" w:hAnsi="Times New Roman" w:cs="Times New Roman"/>
        </w:rPr>
      </w:pPr>
    </w:p>
    <w:p w14:paraId="296BFF3A"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2F2B0FF0"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220F490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3F72298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19B0D80C"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305D0553" w14:textId="77777777" w:rsidR="007C46AC" w:rsidRDefault="007C46AC" w:rsidP="007C46AC">
      <w:pPr>
        <w:spacing w:after="0" w:line="240" w:lineRule="auto"/>
        <w:rPr>
          <w:rFonts w:ascii="Times New Roman" w:hAnsi="Times New Roman" w:cs="Times New Roman"/>
        </w:rPr>
      </w:pPr>
    </w:p>
    <w:p w14:paraId="0910032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121-22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ACCEPTING THE RESIGNATION OF DOMINICK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BROWN FROM THE VOORHEES TOWNSHIP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POLICE DEPARTMENT</w:t>
      </w:r>
    </w:p>
    <w:p w14:paraId="46568826" w14:textId="77777777" w:rsidR="007C46AC" w:rsidRDefault="007C46AC" w:rsidP="007C46AC">
      <w:pPr>
        <w:spacing w:after="0" w:line="240" w:lineRule="auto"/>
        <w:rPr>
          <w:rFonts w:ascii="Times New Roman" w:hAnsi="Times New Roman" w:cs="Times New Roman"/>
        </w:rPr>
      </w:pPr>
    </w:p>
    <w:p w14:paraId="00B1F97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46BD088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5CFCEDE5"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6E3F611A"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107D066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276B5CE2" w14:textId="77777777" w:rsidR="007C46AC" w:rsidRDefault="007C46AC" w:rsidP="007C46AC">
      <w:pPr>
        <w:spacing w:after="0" w:line="240" w:lineRule="auto"/>
        <w:rPr>
          <w:rFonts w:ascii="Times New Roman" w:hAnsi="Times New Roman" w:cs="Times New Roman"/>
        </w:rPr>
      </w:pPr>
    </w:p>
    <w:p w14:paraId="5CD71E2B"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122-22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ACCEPTING THE RESIGNATION OF PART-TIME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EMERGENCY MEDICAL TECHNICIAN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JONATHAN EISNER FROM THE VOORHEES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TOWNSHIP FIRE DEPARTMENT</w:t>
      </w:r>
    </w:p>
    <w:p w14:paraId="43AD502E" w14:textId="77777777" w:rsidR="007C46AC" w:rsidRDefault="007C46AC" w:rsidP="007C46AC">
      <w:pPr>
        <w:spacing w:after="0" w:line="240" w:lineRule="auto"/>
        <w:rPr>
          <w:rFonts w:ascii="Times New Roman" w:hAnsi="Times New Roman" w:cs="Times New Roman"/>
        </w:rPr>
      </w:pPr>
    </w:p>
    <w:p w14:paraId="6AE9D883"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282417B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0BADD61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26FBF73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lastRenderedPageBreak/>
        <w:t>NAYS: NONE</w:t>
      </w:r>
    </w:p>
    <w:p w14:paraId="2B46F8C8"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5CC2CC4C" w14:textId="77777777" w:rsidR="007C46AC" w:rsidRDefault="007C46AC" w:rsidP="007C46AC">
      <w:pPr>
        <w:spacing w:after="0" w:line="240" w:lineRule="auto"/>
        <w:rPr>
          <w:rFonts w:ascii="Times New Roman" w:hAnsi="Times New Roman" w:cs="Times New Roman"/>
        </w:rPr>
      </w:pPr>
    </w:p>
    <w:p w14:paraId="38246FE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123-22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VERLE TYTHER TO THE POSITION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OF CONFIDENTIAL ASSISTANT – CLERK 2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THE VOORHEES TOWNSHIP PUBLIC WORKS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DEPARTMENT</w:t>
      </w:r>
    </w:p>
    <w:p w14:paraId="68E6BBA6" w14:textId="77777777" w:rsidR="007C46AC" w:rsidRDefault="007C46AC" w:rsidP="007C46AC">
      <w:pPr>
        <w:spacing w:after="0" w:line="240" w:lineRule="auto"/>
        <w:rPr>
          <w:rFonts w:ascii="Times New Roman" w:hAnsi="Times New Roman" w:cs="Times New Roman"/>
        </w:rPr>
      </w:pPr>
    </w:p>
    <w:p w14:paraId="76B9C65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4FFBCFA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0A5AFD49"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5FB3A066"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091D62D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4764A5C5" w14:textId="77777777" w:rsidR="007C46AC" w:rsidRDefault="007C46AC" w:rsidP="007C46AC">
      <w:pPr>
        <w:spacing w:after="0" w:line="240" w:lineRule="auto"/>
        <w:rPr>
          <w:rFonts w:ascii="Times New Roman" w:hAnsi="Times New Roman" w:cs="Times New Roman"/>
        </w:rPr>
      </w:pPr>
    </w:p>
    <w:p w14:paraId="7B385918"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124-22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BRYAN HOFSTETTER TO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POSITION OF SENIOR SYSTEMS ANALYST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THE VOORHEES TOWNSHIP POLICE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DEPARTMENT</w:t>
      </w:r>
    </w:p>
    <w:p w14:paraId="3BBEE874" w14:textId="77777777" w:rsidR="007C46AC" w:rsidRDefault="007C46AC" w:rsidP="007C46AC">
      <w:pPr>
        <w:spacing w:after="0" w:line="240" w:lineRule="auto"/>
        <w:rPr>
          <w:rFonts w:ascii="Times New Roman" w:hAnsi="Times New Roman" w:cs="Times New Roman"/>
        </w:rPr>
      </w:pPr>
    </w:p>
    <w:p w14:paraId="25E87200"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616A24E4"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40163630"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2F29B6D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6E58230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4645BED4" w14:textId="77777777" w:rsidR="007C46AC" w:rsidRDefault="007C46AC" w:rsidP="007C46AC">
      <w:pPr>
        <w:spacing w:after="0" w:line="240" w:lineRule="auto"/>
        <w:rPr>
          <w:rFonts w:ascii="Times New Roman" w:hAnsi="Times New Roman" w:cs="Times New Roman"/>
        </w:rPr>
      </w:pPr>
    </w:p>
    <w:p w14:paraId="7CB6B6D6"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125-22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DEPUTY FIRE CHIEF JAMES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POLAND TO THE POSITION OF FIRE CHIEF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THE VOORHEES TOWNSHIP FIRE DEPARTMENT</w:t>
      </w:r>
    </w:p>
    <w:p w14:paraId="08911832" w14:textId="77777777" w:rsidR="007C46AC" w:rsidRDefault="007C46AC" w:rsidP="007C46AC">
      <w:pPr>
        <w:spacing w:after="0" w:line="240" w:lineRule="auto"/>
        <w:rPr>
          <w:rFonts w:ascii="Times New Roman" w:hAnsi="Times New Roman" w:cs="Times New Roman"/>
        </w:rPr>
      </w:pPr>
    </w:p>
    <w:p w14:paraId="4159F1BB"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329B7C49"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11FBBED6"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01D4C1B5"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5A17E570"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61C9EBBB" w14:textId="77777777" w:rsidR="007C46AC" w:rsidRDefault="007C46AC" w:rsidP="007C46AC">
      <w:pPr>
        <w:spacing w:after="0" w:line="240" w:lineRule="auto"/>
        <w:rPr>
          <w:rFonts w:ascii="Times New Roman" w:hAnsi="Times New Roman" w:cs="Times New Roman"/>
        </w:rPr>
      </w:pPr>
    </w:p>
    <w:p w14:paraId="1A6540F3"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39795FDA"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p>
    <w:p w14:paraId="005F032B" w14:textId="77777777" w:rsidR="007C46AC" w:rsidRDefault="007C46AC" w:rsidP="007C46AC">
      <w:pPr>
        <w:spacing w:after="0" w:line="240" w:lineRule="auto"/>
        <w:rPr>
          <w:rFonts w:ascii="Times New Roman" w:eastAsia="Times New Roman" w:hAnsi="Times New Roman" w:cs="Times New Roman"/>
          <w:bCs/>
        </w:rPr>
      </w:pPr>
      <w:r>
        <w:rPr>
          <w:rFonts w:ascii="Times New Roman" w:eastAsia="Times New Roman" w:hAnsi="Times New Roman" w:cs="Times New Roman"/>
          <w:bCs/>
        </w:rPr>
        <w:t>MUNICIPAL COURT REPORT FOR FEBRUARY 2022</w:t>
      </w:r>
    </w:p>
    <w:p w14:paraId="58093B59" w14:textId="77777777" w:rsidR="007C46AC" w:rsidRPr="0042184B" w:rsidRDefault="007C46AC" w:rsidP="007C46AC">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REGISTRAR’S REPORT FOR FEBRUARY 2022</w:t>
      </w:r>
    </w:p>
    <w:p w14:paraId="75369E0C" w14:textId="77777777" w:rsidR="007C46AC" w:rsidRPr="0042184B" w:rsidRDefault="007C46AC" w:rsidP="007C46AC">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MARCH 14, 2022</w:t>
      </w:r>
    </w:p>
    <w:p w14:paraId="4B5A1CFB" w14:textId="77777777" w:rsidR="007C46AC" w:rsidRDefault="007C46AC" w:rsidP="007C46AC">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Pr>
          <w:rFonts w:ascii="Times New Roman" w:eastAsia="Times New Roman" w:hAnsi="Times New Roman" w:cs="Times New Roman"/>
          <w:bCs/>
        </w:rPr>
        <w:t>MARCH 28</w:t>
      </w:r>
      <w:r w:rsidRPr="0042184B">
        <w:rPr>
          <w:rFonts w:ascii="Times New Roman" w:eastAsia="Times New Roman" w:hAnsi="Times New Roman" w:cs="Times New Roman"/>
          <w:bCs/>
        </w:rPr>
        <w:t>, 2022</w:t>
      </w:r>
    </w:p>
    <w:p w14:paraId="5B16B54E" w14:textId="77777777" w:rsidR="007C46AC" w:rsidRDefault="007C46AC" w:rsidP="007C46AC">
      <w:pPr>
        <w:spacing w:after="0" w:line="240" w:lineRule="auto"/>
        <w:rPr>
          <w:rFonts w:ascii="Times New Roman" w:eastAsia="Times New Roman" w:hAnsi="Times New Roman" w:cs="Times New Roman"/>
          <w:bCs/>
        </w:rPr>
      </w:pPr>
    </w:p>
    <w:p w14:paraId="11364F4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6B8CE7E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17A98C3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5E7416A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26950EBC"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707561DE" w14:textId="77777777" w:rsidR="007C46AC" w:rsidRPr="0042184B" w:rsidRDefault="007C46AC" w:rsidP="007C46AC">
      <w:pPr>
        <w:spacing w:after="0" w:line="240" w:lineRule="auto"/>
        <w:rPr>
          <w:rFonts w:ascii="Times New Roman" w:eastAsia="Times New Roman" w:hAnsi="Times New Roman" w:cs="Times New Roman"/>
          <w:bCs/>
        </w:rPr>
      </w:pPr>
    </w:p>
    <w:p w14:paraId="6238629B"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282BAFF3"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p>
    <w:p w14:paraId="2F09B660"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Deputy Mayor Nocito congratulated Chief Poland on his promotion and is appreciative of his service and leadership. </w:t>
      </w:r>
    </w:p>
    <w:p w14:paraId="22A64416"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p>
    <w:p w14:paraId="5F8ED735"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echoed Ms. </w:t>
      </w:r>
      <w:proofErr w:type="spellStart"/>
      <w:r>
        <w:rPr>
          <w:rFonts w:ascii="Times New Roman" w:eastAsia="Calibri" w:hAnsi="Times New Roman" w:cs="Times New Roman"/>
        </w:rPr>
        <w:t>Nocito’s</w:t>
      </w:r>
      <w:proofErr w:type="spellEnd"/>
      <w:r>
        <w:rPr>
          <w:rFonts w:ascii="Times New Roman" w:eastAsia="Calibri" w:hAnsi="Times New Roman" w:cs="Times New Roman"/>
        </w:rPr>
        <w:t xml:space="preserve"> sentiments and thanked Police Chief Bordi for running both departments and his leadership over the last five years. He added that Deputy Mayor Ravitz sends his congratulations.  </w:t>
      </w:r>
    </w:p>
    <w:p w14:paraId="05E2F695"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p>
    <w:p w14:paraId="6F1A5BF0"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145EDA9"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p>
    <w:p w14:paraId="52BB66C0" w14:textId="77777777" w:rsidR="007C46AC" w:rsidRPr="0042184B"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7A61C557" w14:textId="77777777" w:rsidR="007C46AC" w:rsidRPr="0042184B"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Pr>
          <w:rFonts w:ascii="Times New Roman" w:eastAsia="Calibri" w:hAnsi="Times New Roman" w:cs="Times New Roman"/>
        </w:rPr>
        <w:t xml:space="preserve"> MR. PLATT</w:t>
      </w:r>
      <w:r w:rsidRPr="0042184B">
        <w:rPr>
          <w:rFonts w:ascii="Times New Roman" w:eastAsia="Calibri" w:hAnsi="Times New Roman" w:cs="Times New Roman"/>
        </w:rPr>
        <w:tab/>
        <w:t>AYES:</w:t>
      </w:r>
      <w:r>
        <w:rPr>
          <w:rFonts w:ascii="Times New Roman" w:eastAsia="Calibri" w:hAnsi="Times New Roman" w:cs="Times New Roman"/>
        </w:rPr>
        <w:t xml:space="preserve"> 4</w:t>
      </w:r>
    </w:p>
    <w:p w14:paraId="13DC8289"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Pr>
          <w:rFonts w:ascii="Times New Roman" w:eastAsia="Calibri" w:hAnsi="Times New Roman" w:cs="Times New Roman"/>
        </w:rPr>
        <w:t xml:space="preserve"> MS. FETBROYT</w:t>
      </w:r>
      <w:r w:rsidRPr="0042184B">
        <w:rPr>
          <w:rFonts w:ascii="Times New Roman" w:eastAsia="Calibri" w:hAnsi="Times New Roman" w:cs="Times New Roman"/>
        </w:rPr>
        <w:tab/>
        <w:t>NAYS:</w:t>
      </w:r>
      <w:r>
        <w:rPr>
          <w:rFonts w:ascii="Times New Roman" w:eastAsia="Calibri" w:hAnsi="Times New Roman" w:cs="Times New Roman"/>
        </w:rPr>
        <w:t xml:space="preserve"> NONE</w:t>
      </w:r>
    </w:p>
    <w:p w14:paraId="0D8872DA" w14:textId="77777777" w:rsidR="007C46AC" w:rsidRPr="0042184B"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46AAC7B2" w14:textId="77777777" w:rsidR="007C46AC" w:rsidRPr="0042184B"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p>
    <w:p w14:paraId="20BBE1D7"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62D3B757"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p>
    <w:p w14:paraId="6F2D7452" w14:textId="77777777" w:rsidR="007C46AC" w:rsidRDefault="007C46AC" w:rsidP="007C46AC">
      <w:pPr>
        <w:rPr>
          <w:rFonts w:ascii="Times New Roman" w:eastAsia="Calibri" w:hAnsi="Times New Roman" w:cs="Times New Roman"/>
        </w:rPr>
      </w:pPr>
      <w:r>
        <w:rPr>
          <w:rFonts w:ascii="Times New Roman" w:eastAsia="Calibri" w:hAnsi="Times New Roman" w:cs="Times New Roman"/>
        </w:rPr>
        <w:br w:type="page"/>
      </w:r>
    </w:p>
    <w:p w14:paraId="6CC3A253" w14:textId="3C0DD3DA" w:rsidR="00BB5653" w:rsidRDefault="00703E24">
      <w:r w:rsidRPr="00703E24">
        <w:rPr>
          <w:noProof/>
        </w:rPr>
        <w:lastRenderedPageBreak/>
        <w:drawing>
          <wp:inline distT="0" distB="0" distL="0" distR="0" wp14:anchorId="2A93B702" wp14:editId="7C2D10F7">
            <wp:extent cx="6309360" cy="11258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9360" cy="11258550"/>
                    </a:xfrm>
                    <a:prstGeom prst="rect">
                      <a:avLst/>
                    </a:prstGeom>
                    <a:noFill/>
                    <a:ln>
                      <a:noFill/>
                    </a:ln>
                  </pic:spPr>
                </pic:pic>
              </a:graphicData>
            </a:graphic>
          </wp:inline>
        </w:drawing>
      </w:r>
      <w:r w:rsidR="00BB5653">
        <w:br w:type="page"/>
      </w:r>
    </w:p>
    <w:p w14:paraId="688BE080" w14:textId="57323ED4" w:rsidR="00BB5653" w:rsidRDefault="00703E24">
      <w:r w:rsidRPr="00703E24">
        <w:rPr>
          <w:noProof/>
        </w:rPr>
        <w:lastRenderedPageBreak/>
        <w:drawing>
          <wp:inline distT="0" distB="0" distL="0" distR="0" wp14:anchorId="14421CBD" wp14:editId="60C1B812">
            <wp:extent cx="6309360" cy="111347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9360" cy="11134725"/>
                    </a:xfrm>
                    <a:prstGeom prst="rect">
                      <a:avLst/>
                    </a:prstGeom>
                    <a:noFill/>
                    <a:ln>
                      <a:noFill/>
                    </a:ln>
                  </pic:spPr>
                </pic:pic>
              </a:graphicData>
            </a:graphic>
          </wp:inline>
        </w:drawing>
      </w:r>
      <w:r w:rsidR="00BB5653">
        <w:br w:type="page"/>
      </w:r>
    </w:p>
    <w:p w14:paraId="351095E3" w14:textId="7CA9102C" w:rsidR="00BB5653" w:rsidRDefault="00703E24">
      <w:r w:rsidRPr="00703E24">
        <w:rPr>
          <w:noProof/>
        </w:rPr>
        <w:lastRenderedPageBreak/>
        <w:drawing>
          <wp:inline distT="0" distB="0" distL="0" distR="0" wp14:anchorId="684E838C" wp14:editId="126278C5">
            <wp:extent cx="6309360" cy="11049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9360" cy="11049000"/>
                    </a:xfrm>
                    <a:prstGeom prst="rect">
                      <a:avLst/>
                    </a:prstGeom>
                    <a:noFill/>
                    <a:ln>
                      <a:noFill/>
                    </a:ln>
                  </pic:spPr>
                </pic:pic>
              </a:graphicData>
            </a:graphic>
          </wp:inline>
        </w:drawing>
      </w:r>
      <w:r w:rsidR="00BB5653">
        <w:br w:type="page"/>
      </w:r>
    </w:p>
    <w:p w14:paraId="7EFA3478" w14:textId="740D2D3D" w:rsidR="00BB5653" w:rsidRDefault="00703E24">
      <w:r w:rsidRPr="00703E24">
        <w:rPr>
          <w:noProof/>
        </w:rPr>
        <w:lastRenderedPageBreak/>
        <w:drawing>
          <wp:inline distT="0" distB="0" distL="0" distR="0" wp14:anchorId="4A45EC35" wp14:editId="6A670D2D">
            <wp:extent cx="6309360" cy="109442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9360" cy="10944225"/>
                    </a:xfrm>
                    <a:prstGeom prst="rect">
                      <a:avLst/>
                    </a:prstGeom>
                    <a:noFill/>
                    <a:ln>
                      <a:noFill/>
                    </a:ln>
                  </pic:spPr>
                </pic:pic>
              </a:graphicData>
            </a:graphic>
          </wp:inline>
        </w:drawing>
      </w:r>
      <w:r w:rsidR="00BB5653">
        <w:br w:type="page"/>
      </w:r>
    </w:p>
    <w:p w14:paraId="42242DDC" w14:textId="5E141F02" w:rsidR="00BB5653" w:rsidRDefault="00703E24">
      <w:r w:rsidRPr="00703E24">
        <w:rPr>
          <w:noProof/>
        </w:rPr>
        <w:lastRenderedPageBreak/>
        <w:drawing>
          <wp:inline distT="0" distB="0" distL="0" distR="0" wp14:anchorId="1EBD65D6" wp14:editId="6949925E">
            <wp:extent cx="6309360" cy="109442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9360" cy="10944225"/>
                    </a:xfrm>
                    <a:prstGeom prst="rect">
                      <a:avLst/>
                    </a:prstGeom>
                    <a:noFill/>
                    <a:ln>
                      <a:noFill/>
                    </a:ln>
                  </pic:spPr>
                </pic:pic>
              </a:graphicData>
            </a:graphic>
          </wp:inline>
        </w:drawing>
      </w:r>
      <w:r w:rsidR="00BB5653">
        <w:br w:type="page"/>
      </w:r>
    </w:p>
    <w:p w14:paraId="7CA68154" w14:textId="03A0CA97" w:rsidR="00BB5653" w:rsidRDefault="00703E24">
      <w:r w:rsidRPr="00703E24">
        <w:rPr>
          <w:noProof/>
        </w:rPr>
        <w:lastRenderedPageBreak/>
        <w:drawing>
          <wp:inline distT="0" distB="0" distL="0" distR="0" wp14:anchorId="549F4B50" wp14:editId="004032EE">
            <wp:extent cx="6309360" cy="10858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9360" cy="10858500"/>
                    </a:xfrm>
                    <a:prstGeom prst="rect">
                      <a:avLst/>
                    </a:prstGeom>
                    <a:noFill/>
                    <a:ln>
                      <a:noFill/>
                    </a:ln>
                  </pic:spPr>
                </pic:pic>
              </a:graphicData>
            </a:graphic>
          </wp:inline>
        </w:drawing>
      </w:r>
      <w:r w:rsidR="00BB5653">
        <w:br w:type="page"/>
      </w:r>
    </w:p>
    <w:p w14:paraId="4C51044D" w14:textId="36788AEE" w:rsidR="00703E24" w:rsidRDefault="00703E24">
      <w:r w:rsidRPr="00703E24">
        <w:rPr>
          <w:noProof/>
        </w:rPr>
        <w:lastRenderedPageBreak/>
        <w:drawing>
          <wp:inline distT="0" distB="0" distL="0" distR="0" wp14:anchorId="043CACB3" wp14:editId="1178FDD4">
            <wp:extent cx="6309360" cy="10991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9360" cy="10991850"/>
                    </a:xfrm>
                    <a:prstGeom prst="rect">
                      <a:avLst/>
                    </a:prstGeom>
                    <a:noFill/>
                    <a:ln>
                      <a:noFill/>
                    </a:ln>
                  </pic:spPr>
                </pic:pic>
              </a:graphicData>
            </a:graphic>
          </wp:inline>
        </w:drawing>
      </w:r>
      <w:r>
        <w:br w:type="page"/>
      </w:r>
    </w:p>
    <w:p w14:paraId="0D9D027A" w14:textId="5382C1A0" w:rsidR="00DC34B8" w:rsidRDefault="00703E24" w:rsidP="00DC34B8">
      <w:pPr>
        <w:spacing w:after="0"/>
      </w:pPr>
      <w:r w:rsidRPr="00703E24">
        <w:rPr>
          <w:noProof/>
        </w:rPr>
        <w:lastRenderedPageBreak/>
        <w:drawing>
          <wp:inline distT="0" distB="0" distL="0" distR="0" wp14:anchorId="5D6A1183" wp14:editId="486224F5">
            <wp:extent cx="6309360" cy="10420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9360" cy="10420350"/>
                    </a:xfrm>
                    <a:prstGeom prst="rect">
                      <a:avLst/>
                    </a:prstGeom>
                    <a:noFill/>
                    <a:ln>
                      <a:noFill/>
                    </a:ln>
                  </pic:spPr>
                </pic:pic>
              </a:graphicData>
            </a:graphic>
          </wp:inline>
        </w:drawing>
      </w:r>
    </w:p>
    <w:sectPr w:rsidR="00DC34B8" w:rsidSect="00DC34B8">
      <w:headerReference w:type="even" r:id="rId29"/>
      <w:headerReference w:type="default" r:id="rId30"/>
      <w:footerReference w:type="even" r:id="rId31"/>
      <w:footerReference w:type="default" r:id="rId32"/>
      <w:headerReference w:type="first" r:id="rId33"/>
      <w:footerReference w:type="first" r:id="rId34"/>
      <w:pgSz w:w="12240" w:h="20160" w:code="5"/>
      <w:pgMar w:top="576" w:right="1152" w:bottom="576"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E68B8B" w14:textId="77777777" w:rsidR="00C73C4C" w:rsidRDefault="000E2E61">
      <w:pPr>
        <w:spacing w:after="0" w:line="240" w:lineRule="auto"/>
      </w:pPr>
      <w:r>
        <w:separator/>
      </w:r>
    </w:p>
  </w:endnote>
  <w:endnote w:type="continuationSeparator" w:id="0">
    <w:p w14:paraId="41DBB91E" w14:textId="77777777" w:rsidR="00C73C4C" w:rsidRDefault="000E2E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Courier">
    <w:altName w:val="Courier New"/>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77742" w14:textId="77777777" w:rsidR="00B75F1A" w:rsidRDefault="00B75F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6506B" w14:textId="77777777" w:rsidR="00B75F1A" w:rsidRDefault="00B75F1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573B4" w14:textId="77777777" w:rsidR="00B75F1A" w:rsidRDefault="00B75F1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05F67" w14:textId="77777777" w:rsidR="00031DCA" w:rsidRDefault="00370AE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4A654" w14:textId="77777777" w:rsidR="00031DCA" w:rsidRDefault="00370AE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080B5" w14:textId="77777777" w:rsidR="00031DCA" w:rsidRDefault="00370A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358A69" w14:textId="77777777" w:rsidR="00C73C4C" w:rsidRDefault="000E2E61">
      <w:pPr>
        <w:spacing w:after="0" w:line="240" w:lineRule="auto"/>
      </w:pPr>
      <w:r>
        <w:separator/>
      </w:r>
    </w:p>
  </w:footnote>
  <w:footnote w:type="continuationSeparator" w:id="0">
    <w:p w14:paraId="5BCEF793" w14:textId="77777777" w:rsidR="00C73C4C" w:rsidRDefault="000E2E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1817B" w14:textId="77777777" w:rsidR="00B75F1A" w:rsidRDefault="00B75F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BA424" w14:textId="77777777" w:rsidR="00B75F1A" w:rsidRDefault="00B75F1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C7B11" w14:textId="77777777" w:rsidR="00B75F1A" w:rsidRDefault="00B75F1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3DC39" w14:textId="77777777" w:rsidR="00031DCA" w:rsidRDefault="00370AE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78EB5" w14:textId="77777777" w:rsidR="00E96561" w:rsidRDefault="00370AE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168F9" w14:textId="77777777" w:rsidR="00031DCA" w:rsidRDefault="00370AE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886FCA"/>
    <w:multiLevelType w:val="hybridMultilevel"/>
    <w:tmpl w:val="936896DA"/>
    <w:lvl w:ilvl="0" w:tplc="DE026E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3416655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322"/>
    <w:rsid w:val="00002614"/>
    <w:rsid w:val="000047AA"/>
    <w:rsid w:val="0001707D"/>
    <w:rsid w:val="000E2E61"/>
    <w:rsid w:val="00183D51"/>
    <w:rsid w:val="00186B4E"/>
    <w:rsid w:val="001B655F"/>
    <w:rsid w:val="001C01BD"/>
    <w:rsid w:val="00275322"/>
    <w:rsid w:val="002D020D"/>
    <w:rsid w:val="00370AEC"/>
    <w:rsid w:val="00693132"/>
    <w:rsid w:val="00703E24"/>
    <w:rsid w:val="007C46AC"/>
    <w:rsid w:val="009C5DB6"/>
    <w:rsid w:val="00B12F71"/>
    <w:rsid w:val="00B572BD"/>
    <w:rsid w:val="00B75F1A"/>
    <w:rsid w:val="00BB5653"/>
    <w:rsid w:val="00BE68C5"/>
    <w:rsid w:val="00C50865"/>
    <w:rsid w:val="00C73C4C"/>
    <w:rsid w:val="00C917B0"/>
    <w:rsid w:val="00CF768D"/>
    <w:rsid w:val="00DC34B8"/>
    <w:rsid w:val="00E6731F"/>
    <w:rsid w:val="00E91D7D"/>
    <w:rsid w:val="00E94C03"/>
    <w:rsid w:val="00F44D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C4A724"/>
  <w15:chartTrackingRefBased/>
  <w15:docId w15:val="{BEEB2922-2E7B-461F-A790-115F2E2585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532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semiHidden/>
    <w:unhideWhenUsed/>
    <w:rsid w:val="00B75F1A"/>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B75F1A"/>
  </w:style>
  <w:style w:type="paragraph" w:styleId="BlockText">
    <w:name w:val="Block Text"/>
    <w:basedOn w:val="Normal"/>
    <w:uiPriority w:val="99"/>
    <w:semiHidden/>
    <w:unhideWhenUsed/>
    <w:rsid w:val="00B75F1A"/>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Header">
    <w:name w:val="header"/>
    <w:basedOn w:val="Normal"/>
    <w:link w:val="HeaderChar"/>
    <w:uiPriority w:val="99"/>
    <w:semiHidden/>
    <w:unhideWhenUsed/>
    <w:rsid w:val="00B75F1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B75F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497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1.emf"/><Relationship Id="rId18" Type="http://schemas.openxmlformats.org/officeDocument/2006/relationships/image" Target="media/image6.emf"/><Relationship Id="rId26" Type="http://schemas.openxmlformats.org/officeDocument/2006/relationships/image" Target="media/image14.emf"/><Relationship Id="rId3" Type="http://schemas.openxmlformats.org/officeDocument/2006/relationships/settings" Target="settings.xml"/><Relationship Id="rId21" Type="http://schemas.openxmlformats.org/officeDocument/2006/relationships/image" Target="media/image9.emf"/><Relationship Id="rId34" Type="http://schemas.openxmlformats.org/officeDocument/2006/relationships/footer" Target="footer6.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header" Target="header6.xml"/><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2.emf"/><Relationship Id="rId32" Type="http://schemas.openxmlformats.org/officeDocument/2006/relationships/footer" Target="footer5.xml"/><Relationship Id="rId5"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7.emf"/><Relationship Id="rId31"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header" Target="header5.xm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309</TotalTime>
  <Pages>33</Pages>
  <Words>5608</Words>
  <Characters>31967</Characters>
  <Application>Microsoft Office Word</Application>
  <DocSecurity>0</DocSecurity>
  <Lines>266</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11</cp:revision>
  <cp:lastPrinted>2022-04-08T15:01:00Z</cp:lastPrinted>
  <dcterms:created xsi:type="dcterms:W3CDTF">2022-04-06T14:39:00Z</dcterms:created>
  <dcterms:modified xsi:type="dcterms:W3CDTF">2022-04-11T13:28:00Z</dcterms:modified>
</cp:coreProperties>
</file>